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5588E362" w:rsidR="00012BA3" w:rsidRPr="00E56A0A" w:rsidRDefault="00EC7E5E" w:rsidP="00EC7E5E">
      <w:pPr>
        <w:widowControl w:val="0"/>
        <w:tabs>
          <w:tab w:val="left" w:pos="6111"/>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788D0931"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AC343E">
      <w:pPr>
        <w:widowControl w:val="0"/>
        <w:jc w:val="right"/>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56886B7E" w14:textId="10D6D764" w:rsidR="008C45A1"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8C45A1">
        <w:rPr>
          <w:rFonts w:asciiTheme="majorHAnsi" w:hAnsiTheme="majorHAnsi" w:cstheme="minorHAnsi"/>
          <w:b/>
          <w:sz w:val="32"/>
          <w:szCs w:val="32"/>
          <w:lang w:val="es-PE"/>
        </w:rPr>
        <w:t>“</w:t>
      </w:r>
      <w:r w:rsidR="003E18F9" w:rsidRPr="003E18F9">
        <w:rPr>
          <w:rFonts w:asciiTheme="majorHAnsi" w:hAnsiTheme="majorHAnsi" w:cstheme="minorHAnsi"/>
          <w:b/>
          <w:sz w:val="32"/>
          <w:szCs w:val="32"/>
          <w:lang w:val="es-PE"/>
        </w:rPr>
        <w:t xml:space="preserve">Adquisición de </w:t>
      </w:r>
      <w:r w:rsidR="004A45E4">
        <w:rPr>
          <w:rFonts w:asciiTheme="majorHAnsi" w:hAnsiTheme="majorHAnsi" w:cstheme="minorHAnsi"/>
          <w:b/>
          <w:sz w:val="32"/>
          <w:szCs w:val="32"/>
          <w:lang w:val="es-PE"/>
        </w:rPr>
        <w:t>Mobiliario Para Terapia Intensiva del</w:t>
      </w:r>
      <w:r w:rsidR="003E18F9" w:rsidRPr="003E18F9">
        <w:rPr>
          <w:rFonts w:asciiTheme="majorHAnsi" w:hAnsiTheme="majorHAnsi" w:cstheme="minorHAnsi"/>
          <w:b/>
          <w:sz w:val="32"/>
          <w:szCs w:val="32"/>
          <w:lang w:val="es-PE"/>
        </w:rPr>
        <w:t xml:space="preserve"> Programa de Estudio de Enfermería Técnica</w:t>
      </w:r>
      <w:r w:rsidR="008C45A1">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49BC5E2D"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w:t>
      </w:r>
      <w:proofErr w:type="spellStart"/>
      <w:r w:rsidR="0094486F" w:rsidRPr="003F52DF">
        <w:rPr>
          <w:rFonts w:asciiTheme="majorHAnsi" w:hAnsiTheme="majorHAnsi" w:cstheme="minorHAnsi"/>
          <w:b/>
          <w:sz w:val="32"/>
          <w:szCs w:val="32"/>
          <w:lang w:val="es-PE"/>
        </w:rPr>
        <w:t>N</w:t>
      </w:r>
      <w:r w:rsidR="0094486F" w:rsidRPr="00BC061E">
        <w:rPr>
          <w:rFonts w:asciiTheme="majorHAnsi" w:hAnsiTheme="majorHAnsi" w:cstheme="minorHAnsi"/>
          <w:b/>
          <w:sz w:val="32"/>
          <w:szCs w:val="32"/>
          <w:lang w:val="es-PE"/>
        </w:rPr>
        <w:t>°</w:t>
      </w:r>
      <w:proofErr w:type="spellEnd"/>
      <w:r w:rsidR="00884354" w:rsidRPr="00BC061E">
        <w:rPr>
          <w:rFonts w:asciiTheme="majorHAnsi" w:hAnsiTheme="majorHAnsi" w:cstheme="minorHAnsi"/>
          <w:b/>
          <w:sz w:val="32"/>
          <w:szCs w:val="32"/>
          <w:lang w:val="es-PE"/>
        </w:rPr>
        <w:t xml:space="preserve"> </w:t>
      </w:r>
      <w:r w:rsidR="004A45E4">
        <w:rPr>
          <w:rFonts w:asciiTheme="majorHAnsi" w:hAnsiTheme="majorHAnsi" w:cstheme="minorHAnsi"/>
          <w:b/>
          <w:sz w:val="32"/>
          <w:szCs w:val="32"/>
          <w:lang w:val="es-PE"/>
        </w:rPr>
        <w:t>006</w:t>
      </w:r>
      <w:r w:rsidR="00105ACD" w:rsidRPr="00BC061E">
        <w:rPr>
          <w:rFonts w:asciiTheme="majorHAnsi" w:hAnsiTheme="majorHAnsi" w:cstheme="minorHAnsi"/>
          <w:b/>
          <w:sz w:val="32"/>
          <w:szCs w:val="32"/>
          <w:lang w:val="es-PE"/>
        </w:rPr>
        <w:t>-</w:t>
      </w:r>
      <w:r w:rsidR="003E18F9" w:rsidRPr="00BC061E">
        <w:rPr>
          <w:rFonts w:asciiTheme="majorHAnsi" w:hAnsiTheme="majorHAnsi" w:cstheme="minorHAnsi"/>
          <w:b/>
          <w:sz w:val="32"/>
          <w:szCs w:val="32"/>
          <w:lang w:val="es-PE"/>
        </w:rPr>
        <w:t>2025</w:t>
      </w:r>
      <w:r w:rsidR="00884E20" w:rsidRPr="00BC061E">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0225AEEA" w:rsidR="002A69D2" w:rsidRPr="00914855" w:rsidRDefault="0013046E"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MARZO</w:t>
      </w:r>
      <w:r w:rsidR="008C45A1">
        <w:rPr>
          <w:rFonts w:asciiTheme="majorHAnsi" w:hAnsiTheme="majorHAnsi" w:cstheme="minorHAnsi"/>
          <w:b/>
          <w:bCs/>
          <w:sz w:val="32"/>
          <w:szCs w:val="32"/>
          <w:lang w:val="es-PE"/>
        </w:rPr>
        <w:t xml:space="preserve"> </w:t>
      </w:r>
      <w:r w:rsidR="002A69D2">
        <w:rPr>
          <w:rFonts w:asciiTheme="majorHAnsi" w:hAnsiTheme="majorHAnsi" w:cstheme="minorHAnsi"/>
          <w:b/>
          <w:bCs/>
          <w:sz w:val="32"/>
          <w:szCs w:val="32"/>
          <w:lang w:val="es-PE"/>
        </w:rPr>
        <w:t>202</w:t>
      </w:r>
      <w:r w:rsidR="003E18F9">
        <w:rPr>
          <w:rFonts w:asciiTheme="majorHAnsi" w:hAnsiTheme="majorHAnsi" w:cstheme="minorHAnsi"/>
          <w:b/>
          <w:bCs/>
          <w:sz w:val="32"/>
          <w:szCs w:val="32"/>
          <w:lang w:val="es-PE"/>
        </w:rPr>
        <w:t>5</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0DA1DB1C"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13046E">
        <w:rPr>
          <w:rFonts w:ascii="Cambria" w:hAnsi="Cambria"/>
          <w:bCs/>
          <w:sz w:val="22"/>
          <w:szCs w:val="22"/>
          <w:lang w:val="es-PE"/>
        </w:rPr>
        <w:t>marzo</w:t>
      </w:r>
      <w:r w:rsidR="0008296B" w:rsidRPr="00FD7F49">
        <w:rPr>
          <w:rFonts w:ascii="Cambria" w:hAnsi="Cambria"/>
          <w:bCs/>
          <w:sz w:val="22"/>
          <w:szCs w:val="22"/>
          <w:lang w:val="es-PE"/>
        </w:rPr>
        <w:t xml:space="preserve"> de 202</w:t>
      </w:r>
      <w:r w:rsidR="003E18F9" w:rsidRPr="00FD7F49">
        <w:rPr>
          <w:rFonts w:ascii="Cambria" w:hAnsi="Cambria"/>
          <w:bCs/>
          <w:sz w:val="22"/>
          <w:szCs w:val="22"/>
          <w:lang w:val="es-PE"/>
        </w:rPr>
        <w:t>5</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056142A8"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bookmarkEnd w:id="0"/>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Mobiliario Para Terapia Intensiva del</w:t>
      </w:r>
      <w:r w:rsidR="003E18F9" w:rsidRPr="003E18F9">
        <w:rPr>
          <w:rFonts w:asciiTheme="majorHAnsi" w:hAnsiTheme="majorHAnsi" w:cstheme="minorHAnsi"/>
          <w:b/>
          <w:bCs/>
          <w:i/>
          <w:color w:val="0000FF"/>
        </w:rPr>
        <w:t xml:space="preserve"> Programa de Estudio de Enfermería Técnica</w:t>
      </w:r>
      <w:r w:rsidR="00765228">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2A3AB443"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00A05AA6">
        <w:rPr>
          <w:rFonts w:ascii="Cambria" w:hAnsi="Cambria" w:cs="Arial"/>
          <w:sz w:val="22"/>
          <w:szCs w:val="22"/>
          <w:lang w:val="es-PE"/>
        </w:rPr>
        <w:t xml:space="preserve">cada </w:t>
      </w:r>
      <w:r w:rsidR="00D9110A">
        <w:rPr>
          <w:rFonts w:ascii="Cambria" w:hAnsi="Cambria" w:cs="Arial"/>
          <w:sz w:val="22"/>
          <w:szCs w:val="22"/>
          <w:lang w:val="es-PE"/>
        </w:rPr>
        <w:t>Lote</w:t>
      </w:r>
      <w:r w:rsidR="00A05AA6">
        <w:rPr>
          <w:rFonts w:ascii="Cambria" w:hAnsi="Cambria" w:cs="Arial"/>
          <w:sz w:val="22"/>
          <w:szCs w:val="22"/>
          <w:lang w:val="es-PE"/>
        </w:rPr>
        <w:t xml:space="preserve">  o por todos los </w:t>
      </w:r>
      <w:r w:rsidR="00D9110A">
        <w:rPr>
          <w:rFonts w:ascii="Cambria" w:hAnsi="Cambria" w:cs="Arial"/>
          <w:sz w:val="22"/>
          <w:szCs w:val="22"/>
          <w:lang w:val="es-PE"/>
        </w:rPr>
        <w:t>Lote</w:t>
      </w:r>
      <w:r w:rsidR="00A05AA6">
        <w:rPr>
          <w:rFonts w:ascii="Cambria" w:hAnsi="Cambria" w:cs="Arial"/>
          <w:sz w:val="22"/>
          <w:szCs w:val="22"/>
          <w:lang w:val="es-PE"/>
        </w:rPr>
        <w:t xml:space="preserve">s  </w:t>
      </w:r>
    </w:p>
    <w:p w14:paraId="387C083B" w14:textId="77777777" w:rsidR="00DC6EE5" w:rsidRDefault="00DC6EE5" w:rsidP="00E568E8">
      <w:pPr>
        <w:widowControl w:val="0"/>
        <w:jc w:val="both"/>
        <w:rPr>
          <w:rFonts w:ascii="Cambria" w:hAnsi="Cambria" w:cs="Arial"/>
          <w:sz w:val="22"/>
          <w:szCs w:val="22"/>
          <w:lang w:val="es-PE"/>
        </w:rPr>
      </w:pPr>
    </w:p>
    <w:p w14:paraId="3D83DAA2" w14:textId="5748F3B0" w:rsidR="00AD194A" w:rsidRDefault="00AD194A" w:rsidP="00AD194A">
      <w:pPr>
        <w:widowControl w:val="0"/>
        <w:jc w:val="both"/>
        <w:rPr>
          <w:rFonts w:ascii="Cambria" w:hAnsi="Cambria"/>
          <w:sz w:val="22"/>
          <w:szCs w:val="22"/>
          <w:lang w:val="es-PE"/>
        </w:rPr>
      </w:pPr>
      <w:r w:rsidRPr="00E36468">
        <w:rPr>
          <w:rFonts w:ascii="Cambria" w:hAnsi="Cambria"/>
          <w:sz w:val="22"/>
          <w:szCs w:val="22"/>
          <w:lang w:val="es-PE"/>
        </w:rPr>
        <w:t xml:space="preserve">Para mayor información comunicarse con la </w:t>
      </w:r>
      <w:r>
        <w:rPr>
          <w:rFonts w:ascii="Cambria" w:hAnsi="Cambria"/>
          <w:sz w:val="22"/>
          <w:szCs w:val="22"/>
          <w:lang w:val="es-PE"/>
        </w:rPr>
        <w:t>UE 118</w:t>
      </w:r>
      <w:r w:rsidRPr="00E36468">
        <w:rPr>
          <w:rFonts w:ascii="Cambria" w:hAnsi="Cambria"/>
          <w:sz w:val="22"/>
          <w:szCs w:val="22"/>
          <w:lang w:val="es-PE"/>
        </w:rPr>
        <w:t xml:space="preserve"> en la siguiente dirección: </w:t>
      </w:r>
      <w:r w:rsidR="00AE1404" w:rsidRPr="00C53F34">
        <w:rPr>
          <w:rFonts w:asciiTheme="majorHAnsi" w:hAnsiTheme="majorHAnsi" w:cstheme="minorHAnsi"/>
          <w:b/>
          <w:bCs/>
          <w:lang w:val="es-PE"/>
        </w:rPr>
        <w:t xml:space="preserve">Avenida Juan Arona </w:t>
      </w:r>
      <w:proofErr w:type="spellStart"/>
      <w:r w:rsidR="00AE1404" w:rsidRPr="00C53F34">
        <w:rPr>
          <w:rFonts w:asciiTheme="majorHAnsi" w:hAnsiTheme="majorHAnsi" w:cstheme="minorHAnsi"/>
          <w:b/>
          <w:bCs/>
          <w:lang w:val="es-PE"/>
        </w:rPr>
        <w:t>N</w:t>
      </w:r>
      <w:r w:rsidR="00AE1404">
        <w:rPr>
          <w:rFonts w:asciiTheme="majorHAnsi" w:hAnsiTheme="majorHAnsi" w:cstheme="minorHAnsi"/>
          <w:b/>
          <w:bCs/>
          <w:lang w:val="es-PE"/>
        </w:rPr>
        <w:t>°</w:t>
      </w:r>
      <w:proofErr w:type="spellEnd"/>
      <w:r w:rsidR="00AE1404" w:rsidRPr="00C53F34">
        <w:rPr>
          <w:rFonts w:asciiTheme="majorHAnsi" w:hAnsiTheme="majorHAnsi" w:cstheme="minorHAnsi"/>
          <w:b/>
          <w:bCs/>
          <w:lang w:val="es-PE"/>
        </w:rPr>
        <w:t xml:space="preserve"> 752 – 756 - San Isidro, Lima</w:t>
      </w:r>
      <w:r w:rsidRPr="00E36468">
        <w:rPr>
          <w:rFonts w:ascii="Cambria" w:hAnsi="Cambria"/>
          <w:sz w:val="22"/>
          <w:szCs w:val="22"/>
          <w:lang w:val="es-PE"/>
        </w:rPr>
        <w:t xml:space="preserve">.  Cualquier solicitud de aclaración deberá ser remitida al siguiente correo electrónico </w:t>
      </w:r>
      <w:hyperlink r:id="rId11" w:history="1">
        <w:r w:rsidR="0013046E" w:rsidRPr="0013046E">
          <w:rPr>
            <w:rStyle w:val="Hipervnculo"/>
            <w:rFonts w:ascii="Cambria" w:hAnsi="Cambria"/>
            <w:sz w:val="22"/>
            <w:szCs w:val="22"/>
            <w:u w:val="none"/>
            <w:lang w:val="es-PE"/>
          </w:rPr>
          <w:t>c2_adquisiciones@ue118.gob.pe</w:t>
        </w:r>
      </w:hyperlink>
      <w:r w:rsidR="00AE1404" w:rsidRPr="002629CA">
        <w:rPr>
          <w:rFonts w:ascii="Cambria" w:hAnsi="Cambria"/>
          <w:sz w:val="22"/>
          <w:szCs w:val="22"/>
          <w:lang w:val="es-PE"/>
        </w:rPr>
        <w:t>.</w:t>
      </w:r>
    </w:p>
    <w:p w14:paraId="066745CF" w14:textId="77777777" w:rsidR="00AD194A" w:rsidRDefault="00AD194A" w:rsidP="00AD194A">
      <w:pPr>
        <w:widowControl w:val="0"/>
        <w:jc w:val="both"/>
        <w:rPr>
          <w:rFonts w:ascii="Cambria" w:hAnsi="Cambria"/>
          <w:sz w:val="22"/>
          <w:szCs w:val="22"/>
          <w:lang w:val="es-PE"/>
        </w:rPr>
      </w:pPr>
    </w:p>
    <w:p w14:paraId="31CFAC82" w14:textId="7C017BF0"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2" w:history="1">
        <w:r w:rsidR="0013046E" w:rsidRPr="0013046E">
          <w:rPr>
            <w:rStyle w:val="Hipervnculo"/>
            <w:rFonts w:ascii="Cambria" w:hAnsi="Cambria"/>
            <w:sz w:val="22"/>
            <w:szCs w:val="22"/>
            <w:u w:val="none"/>
            <w:lang w:val="es-PE"/>
          </w:rPr>
          <w:t>c2_adquisiciones@ue118.gob.pe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004A5C23" w:rsidRPr="000448AC">
        <w:rPr>
          <w:rFonts w:asciiTheme="majorHAnsi" w:hAnsiTheme="majorHAnsi" w:cstheme="minorHAnsi"/>
        </w:rPr>
        <w:t>ii</w:t>
      </w:r>
      <w:proofErr w:type="spellEnd"/>
      <w:r w:rsidR="004A5C23" w:rsidRPr="000448AC">
        <w:rPr>
          <w:rFonts w:asciiTheme="majorHAnsi" w:hAnsiTheme="majorHAnsi" w:cstheme="minorHAnsi"/>
        </w:rPr>
        <w:t>) prácticas fraudulentas; (</w:t>
      </w:r>
      <w:proofErr w:type="spellStart"/>
      <w:r w:rsidR="004A5C23" w:rsidRPr="000448AC">
        <w:rPr>
          <w:rFonts w:asciiTheme="majorHAnsi" w:hAnsiTheme="majorHAnsi" w:cstheme="minorHAnsi"/>
        </w:rPr>
        <w:t>iii</w:t>
      </w:r>
      <w:proofErr w:type="spellEnd"/>
      <w:r w:rsidR="004A5C23" w:rsidRPr="000448AC">
        <w:rPr>
          <w:rFonts w:asciiTheme="majorHAnsi" w:hAnsiTheme="majorHAnsi" w:cstheme="minorHAnsi"/>
        </w:rPr>
        <w:t>) prácticas coercitivas; (</w:t>
      </w:r>
      <w:proofErr w:type="spellStart"/>
      <w:r w:rsidR="004A5C23" w:rsidRPr="000448AC">
        <w:rPr>
          <w:rFonts w:asciiTheme="majorHAnsi" w:hAnsiTheme="majorHAnsi" w:cstheme="minorHAnsi"/>
        </w:rPr>
        <w:t>iv</w:t>
      </w:r>
      <w:proofErr w:type="spellEnd"/>
      <w:r w:rsidR="004A5C23" w:rsidRPr="000448AC">
        <w:rPr>
          <w:rFonts w:asciiTheme="majorHAnsi" w:hAnsiTheme="majorHAnsi" w:cstheme="minorHAnsi"/>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spellStart"/>
      <w:r w:rsidRPr="000448AC">
        <w:rPr>
          <w:rFonts w:asciiTheme="majorHAnsi" w:hAnsiTheme="majorHAnsi" w:cstheme="minorHAnsi"/>
          <w:bCs/>
        </w:rPr>
        <w:t>ii</w:t>
      </w:r>
      <w:proofErr w:type="spellEnd"/>
      <w:r w:rsidRPr="000448AC">
        <w:rPr>
          <w:rFonts w:asciiTheme="majorHAnsi" w:hAnsiTheme="majorHAnsi" w:cstheme="minorHAnsi"/>
          <w:bCs/>
        </w:rPr>
        <w:t xml:space="preserve">)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spellStart"/>
      <w:r w:rsidRPr="000448AC">
        <w:rPr>
          <w:rFonts w:asciiTheme="majorHAnsi" w:hAnsiTheme="majorHAnsi" w:cstheme="minorHAnsi"/>
          <w:bCs/>
        </w:rPr>
        <w:t>iii</w:t>
      </w:r>
      <w:proofErr w:type="spellEnd"/>
      <w:r w:rsidRPr="000448AC">
        <w:rPr>
          <w:rFonts w:asciiTheme="majorHAnsi" w:hAnsiTheme="majorHAnsi" w:cstheme="minorHAnsi"/>
          <w:bCs/>
        </w:rPr>
        <w:t xml:space="preserve">)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spellStart"/>
      <w:r w:rsidRPr="000448AC">
        <w:rPr>
          <w:rFonts w:asciiTheme="majorHAnsi" w:hAnsiTheme="majorHAnsi" w:cstheme="minorHAnsi"/>
          <w:bCs/>
        </w:rPr>
        <w:t>iv</w:t>
      </w:r>
      <w:proofErr w:type="spellEnd"/>
      <w:r w:rsidRPr="000448AC">
        <w:rPr>
          <w:rFonts w:asciiTheme="majorHAnsi" w:hAnsiTheme="majorHAnsi" w:cstheme="minorHAnsi"/>
          <w:bCs/>
        </w:rPr>
        <w:t xml:space="preserve">)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Lo dispuesto en los incisos (i) y (</w:t>
      </w:r>
      <w:proofErr w:type="spellStart"/>
      <w:r w:rsidRPr="000448AC">
        <w:rPr>
          <w:rFonts w:asciiTheme="majorHAnsi" w:hAnsiTheme="majorHAnsi" w:cstheme="minorHAnsi"/>
        </w:rPr>
        <w:t>ii</w:t>
      </w:r>
      <w:proofErr w:type="spellEnd"/>
      <w:r w:rsidRPr="000448AC">
        <w:rPr>
          <w:rFonts w:asciiTheme="majorHAnsi" w:hAnsiTheme="majorHAnsi" w:cstheme="minorHAnsi"/>
        </w:rPr>
        <w:t xml:space="preserve">)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0448AC">
        <w:rPr>
          <w:rFonts w:asciiTheme="majorHAnsi" w:hAnsiTheme="majorHAnsi" w:cstheme="minorHAnsi"/>
        </w:rPr>
        <w:t>ii</w:t>
      </w:r>
      <w:proofErr w:type="spellEnd"/>
      <w:r w:rsidRPr="000448AC">
        <w:rPr>
          <w:rFonts w:asciiTheme="majorHAnsi" w:hAnsiTheme="majorHAnsi" w:cstheme="minorHAnsi"/>
        </w:rPr>
        <w:t>) entreguen todo documento necesario para la investigación de denuncias de comisión de Prácticas Prohibidas y (</w:t>
      </w:r>
      <w:proofErr w:type="spellStart"/>
      <w:r w:rsidRPr="000448AC">
        <w:rPr>
          <w:rFonts w:asciiTheme="majorHAnsi" w:hAnsiTheme="majorHAnsi" w:cstheme="minorHAnsi"/>
        </w:rPr>
        <w:t>iii</w:t>
      </w:r>
      <w:proofErr w:type="spellEnd"/>
      <w:r w:rsidRPr="000448AC">
        <w:rPr>
          <w:rFonts w:asciiTheme="majorHAnsi" w:hAnsiTheme="majorHAnsi" w:cstheme="minorHAnsi"/>
        </w:rPr>
        <w:t xml:space="preserve">)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xml:space="preserve">: </w:t>
      </w:r>
      <w:proofErr w:type="spellStart"/>
      <w:r w:rsidR="00CB40B0" w:rsidRPr="000448AC">
        <w:rPr>
          <w:rFonts w:asciiTheme="majorHAnsi" w:hAnsiTheme="majorHAnsi" w:cstheme="minorHAnsi"/>
          <w:sz w:val="20"/>
          <w:lang w:val="es-PE"/>
        </w:rPr>
        <w:t>N°</w:t>
      </w:r>
      <w:proofErr w:type="spellEnd"/>
      <w:r w:rsidR="00CB40B0" w:rsidRPr="000448AC">
        <w:rPr>
          <w:rFonts w:asciiTheme="majorHAnsi" w:hAnsiTheme="majorHAnsi" w:cstheme="minorHAnsi"/>
          <w:sz w:val="20"/>
          <w:lang w:val="es-PE"/>
        </w:rPr>
        <w:t xml:space="preserve"> 118 “Mejoramiento de la Calidad de la Educación Básica y Superior”</w:t>
      </w:r>
      <w:r w:rsidRPr="000448AC">
        <w:rPr>
          <w:rFonts w:asciiTheme="majorHAnsi" w:hAnsiTheme="majorHAnsi" w:cstheme="minorHAnsi"/>
          <w:sz w:val="20"/>
          <w:lang w:val="es-PE"/>
        </w:rPr>
        <w:t xml:space="preserve"> </w:t>
      </w:r>
    </w:p>
    <w:p w14:paraId="26184BF5" w14:textId="5FA1756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7AE417EF"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3" w:history="1">
        <w:r w:rsidR="0013046E" w:rsidRPr="0013046E">
          <w:rPr>
            <w:rStyle w:val="Hipervnculo"/>
            <w:rFonts w:asciiTheme="majorHAnsi" w:hAnsiTheme="majorHAnsi" w:cstheme="minorHAnsi"/>
            <w:sz w:val="20"/>
            <w:u w:val="none"/>
            <w:lang w:val="es-PE"/>
          </w:rPr>
          <w:t>c2_adquisiciones@ue118.gob.pe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481A2621" w:rsidR="00F55A80" w:rsidRPr="00C53F34" w:rsidRDefault="0094486F" w:rsidP="008C2329">
      <w:pPr>
        <w:ind w:left="567"/>
        <w:jc w:val="both"/>
        <w:rPr>
          <w:rFonts w:asciiTheme="majorHAnsi" w:hAnsiTheme="majorHAnsi" w:cstheme="minorHAnsi"/>
          <w:b/>
          <w:bCs/>
          <w:i/>
          <w:color w:val="0000FF"/>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Mobiliario Para Terapia Intensiva del</w:t>
      </w:r>
      <w:r w:rsidR="003E18F9" w:rsidRPr="003E18F9">
        <w:rPr>
          <w:rFonts w:asciiTheme="majorHAnsi" w:hAnsiTheme="majorHAnsi" w:cstheme="minorHAnsi"/>
          <w:b/>
          <w:bCs/>
          <w:i/>
          <w:color w:val="0000FF"/>
        </w:rPr>
        <w:t xml:space="preserve"> Programa de Estudio de Enfermería Técnica</w:t>
      </w:r>
      <w:r w:rsidR="008C2329" w:rsidRPr="00C53F34">
        <w:rPr>
          <w:rFonts w:asciiTheme="majorHAnsi" w:hAnsiTheme="majorHAnsi" w:cstheme="minorHAnsi"/>
          <w:b/>
          <w:bCs/>
          <w:i/>
          <w:color w:val="0000FF"/>
        </w:rPr>
        <w:t>”</w:t>
      </w:r>
      <w:r w:rsidR="00E56A0A" w:rsidRPr="00C53F34">
        <w:rPr>
          <w:rFonts w:asciiTheme="majorHAnsi" w:hAnsiTheme="majorHAnsi" w:cstheme="minorHAnsi"/>
          <w:b/>
          <w:bCs/>
          <w:i/>
          <w:color w:val="0000FF"/>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21957509" w14:textId="2FD09CDC" w:rsidR="0009436B" w:rsidRPr="000A3AB5" w:rsidRDefault="0009436B" w:rsidP="0009436B">
      <w:pPr>
        <w:pStyle w:val="Prrafodelista"/>
        <w:widowControl w:val="0"/>
        <w:spacing w:before="120" w:after="120"/>
        <w:ind w:left="1170"/>
        <w:jc w:val="both"/>
        <w:rPr>
          <w:rFonts w:asciiTheme="majorHAnsi" w:hAnsiTheme="majorHAnsi" w:cstheme="minorHAnsi"/>
          <w:b/>
          <w:iCs/>
          <w:u w:val="single"/>
          <w:lang w:val="es-PE"/>
        </w:rPr>
      </w:pPr>
      <w:r w:rsidRPr="0009436B">
        <w:rPr>
          <w:rFonts w:asciiTheme="majorHAnsi" w:hAnsiTheme="majorHAnsi" w:cstheme="minorHAnsi"/>
          <w:iCs/>
          <w:lang w:val="es-PE"/>
        </w:rPr>
        <w:t xml:space="preserve">La oferta que se presente </w:t>
      </w:r>
      <w:r w:rsidRPr="0009436B">
        <w:rPr>
          <w:rFonts w:asciiTheme="majorHAnsi" w:hAnsiTheme="majorHAnsi" w:cstheme="minorHAnsi"/>
          <w:b/>
          <w:bCs/>
          <w:iCs/>
          <w:lang w:val="es-PE"/>
        </w:rPr>
        <w:t xml:space="preserve">(Formulario </w:t>
      </w:r>
      <w:proofErr w:type="spellStart"/>
      <w:r w:rsidRPr="0009436B">
        <w:rPr>
          <w:rFonts w:asciiTheme="majorHAnsi" w:hAnsiTheme="majorHAnsi" w:cstheme="minorHAnsi"/>
          <w:b/>
          <w:bCs/>
          <w:iCs/>
          <w:lang w:val="es-PE"/>
        </w:rPr>
        <w:t>N°</w:t>
      </w:r>
      <w:proofErr w:type="spellEnd"/>
      <w:r w:rsidRPr="0009436B">
        <w:rPr>
          <w:rFonts w:asciiTheme="majorHAnsi" w:hAnsiTheme="majorHAnsi" w:cstheme="minorHAnsi"/>
          <w:b/>
          <w:bCs/>
          <w:iCs/>
          <w:lang w:val="es-PE"/>
        </w:rPr>
        <w:t xml:space="preserve"> 02)</w:t>
      </w:r>
      <w:r w:rsidRPr="0009436B">
        <w:rPr>
          <w:rFonts w:asciiTheme="majorHAnsi" w:hAnsiTheme="majorHAnsi" w:cstheme="minorHAnsi"/>
          <w:iCs/>
          <w:lang w:val="es-PE"/>
        </w:rPr>
        <w:t xml:space="preserve"> no estará sujeta </w:t>
      </w:r>
      <w:r w:rsidRPr="000A3AB5">
        <w:rPr>
          <w:rFonts w:asciiTheme="majorHAnsi" w:hAnsiTheme="majorHAnsi" w:cstheme="minorHAnsi"/>
          <w:iCs/>
          <w:lang w:val="es-PE"/>
        </w:rPr>
        <w:t xml:space="preserve">a </w:t>
      </w:r>
      <w:r w:rsidRPr="000A3AB5">
        <w:rPr>
          <w:rFonts w:asciiTheme="majorHAnsi" w:hAnsiTheme="majorHAnsi" w:cstheme="minorHAnsi"/>
          <w:b/>
          <w:iCs/>
          <w:u w:val="single"/>
          <w:lang w:val="es-PE"/>
        </w:rPr>
        <w:t>ningún tipo de ajuste y ella debe incluir todos los gastos, derechos y tributos que pudieran afectar los bienes.</w:t>
      </w:r>
    </w:p>
    <w:p w14:paraId="4938C2C9" w14:textId="77777777" w:rsidR="0009436B" w:rsidRPr="00A94043" w:rsidRDefault="0009436B" w:rsidP="0009436B">
      <w:pPr>
        <w:widowControl w:val="0"/>
        <w:autoSpaceDE w:val="0"/>
        <w:autoSpaceDN w:val="0"/>
        <w:spacing w:before="120" w:after="120"/>
        <w:ind w:left="1170"/>
        <w:jc w:val="both"/>
        <w:rPr>
          <w:rFonts w:asciiTheme="majorHAnsi" w:hAnsiTheme="majorHAnsi" w:cstheme="minorHAnsi"/>
          <w:iCs/>
          <w:lang w:val="es-PE"/>
        </w:rPr>
      </w:pPr>
    </w:p>
    <w:p w14:paraId="18EA5B0E" w14:textId="3D770854" w:rsidR="00F06EC7" w:rsidRPr="00F06EC7"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F06EC7">
        <w:rPr>
          <w:rFonts w:asciiTheme="majorHAnsi" w:hAnsiTheme="majorHAnsi" w:cstheme="minorHAnsi"/>
          <w:b/>
          <w:bCs/>
          <w:iCs/>
          <w:lang w:val="es-PE"/>
        </w:rPr>
        <w:lastRenderedPageBreak/>
        <w:t xml:space="preserve">Formulario </w:t>
      </w:r>
      <w:proofErr w:type="spellStart"/>
      <w:r w:rsidRPr="00F06EC7">
        <w:rPr>
          <w:rFonts w:asciiTheme="majorHAnsi" w:hAnsiTheme="majorHAnsi" w:cstheme="minorHAnsi"/>
          <w:b/>
          <w:bCs/>
          <w:iCs/>
          <w:lang w:val="es-PE"/>
        </w:rPr>
        <w:t>N°</w:t>
      </w:r>
      <w:proofErr w:type="spellEnd"/>
      <w:r w:rsidRPr="00F06EC7">
        <w:rPr>
          <w:rFonts w:asciiTheme="majorHAnsi" w:hAnsiTheme="majorHAnsi" w:cstheme="minorHAnsi"/>
          <w:b/>
          <w:bCs/>
          <w:iCs/>
          <w:lang w:val="es-PE"/>
        </w:rPr>
        <w:t xml:space="preserve"> 03</w:t>
      </w:r>
      <w:r w:rsidR="00A94043" w:rsidRPr="00F06EC7">
        <w:rPr>
          <w:rFonts w:asciiTheme="majorHAnsi" w:hAnsiTheme="majorHAnsi" w:cstheme="minorHAnsi"/>
          <w:iCs/>
          <w:lang w:val="es-PE"/>
        </w:rPr>
        <w:t>: Formulario</w:t>
      </w:r>
      <w:r w:rsidR="009C0FEB" w:rsidRPr="00F06EC7">
        <w:rPr>
          <w:rFonts w:asciiTheme="majorHAnsi" w:hAnsiTheme="majorHAnsi" w:cstheme="minorHAnsi"/>
          <w:iCs/>
          <w:lang w:val="es-PE"/>
        </w:rPr>
        <w:t xml:space="preserve"> de</w:t>
      </w:r>
      <w:r w:rsidRPr="00F06EC7">
        <w:rPr>
          <w:rFonts w:asciiTheme="majorHAnsi" w:hAnsiTheme="majorHAnsi" w:cstheme="minorHAnsi"/>
          <w:iCs/>
          <w:lang w:val="es-PE"/>
        </w:rPr>
        <w:t xml:space="preserve"> Desglose de la</w:t>
      </w:r>
      <w:r w:rsidR="009C0FEB" w:rsidRPr="00F06EC7">
        <w:rPr>
          <w:rFonts w:asciiTheme="majorHAnsi" w:hAnsiTheme="majorHAnsi" w:cstheme="minorHAnsi"/>
          <w:iCs/>
          <w:lang w:val="es-PE"/>
        </w:rPr>
        <w:t xml:space="preserve"> Oferta y sus anexos (Cuadro con la descripción de los bienes, cantidades, precio unitario, el valor del transporte (si aplica) y el valor global </w:t>
      </w:r>
      <w:r w:rsidR="00F06EC7" w:rsidRPr="00F06EC7">
        <w:rPr>
          <w:rFonts w:asciiTheme="majorHAnsi" w:hAnsiTheme="majorHAnsi" w:cstheme="minorHAnsi"/>
          <w:iCs/>
          <w:lang w:val="es-PE"/>
        </w:rPr>
        <w:t>incluido i</w:t>
      </w:r>
      <w:r w:rsidR="009C0FEB" w:rsidRPr="00F06EC7">
        <w:rPr>
          <w:rFonts w:asciiTheme="majorHAnsi" w:hAnsiTheme="majorHAnsi" w:cstheme="minorHAnsi"/>
          <w:iCs/>
          <w:lang w:val="es-PE"/>
        </w:rPr>
        <w:t>mpuestos</w:t>
      </w:r>
      <w:r w:rsidR="00F06EC7" w:rsidRPr="00F06EC7">
        <w:rPr>
          <w:rFonts w:asciiTheme="majorHAnsi" w:hAnsiTheme="majorHAnsi" w:cstheme="minorHAnsi"/>
          <w:iCs/>
          <w:lang w:val="es-PE"/>
        </w:rPr>
        <w:t>.</w:t>
      </w:r>
    </w:p>
    <w:p w14:paraId="0BCB17DE" w14:textId="24C6D1DE"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F06EC7">
        <w:rPr>
          <w:rFonts w:asciiTheme="majorHAnsi" w:hAnsiTheme="majorHAnsi" w:cstheme="minorHAnsi"/>
          <w:b/>
          <w:bCs/>
          <w:i/>
          <w:iCs/>
          <w:lang w:val="es-PE"/>
        </w:rPr>
        <w:t>Nota importante:</w:t>
      </w:r>
      <w:r w:rsidRPr="00F06EC7">
        <w:rPr>
          <w:rFonts w:asciiTheme="majorHAnsi" w:hAnsiTheme="majorHAnsi" w:cstheme="minorHAnsi"/>
          <w:bCs/>
          <w:i/>
          <w:iCs/>
          <w:lang w:val="es-PE"/>
        </w:rPr>
        <w:t xml:space="preserve"> </w:t>
      </w:r>
      <w:r w:rsidR="00F06EC7" w:rsidRPr="00F06EC7">
        <w:rPr>
          <w:rFonts w:asciiTheme="majorHAnsi" w:hAnsiTheme="majorHAnsi" w:cstheme="minorHAnsi"/>
          <w:bCs/>
          <w:i/>
          <w:iCs/>
          <w:lang w:val="es-PE"/>
        </w:rPr>
        <w:t>El</w:t>
      </w:r>
      <w:r w:rsidRPr="00F06EC7">
        <w:rPr>
          <w:rFonts w:asciiTheme="majorHAnsi" w:hAnsiTheme="majorHAnsi" w:cstheme="minorHAnsi"/>
          <w:bCs/>
          <w:i/>
          <w:iCs/>
          <w:lang w:val="es-PE"/>
        </w:rPr>
        <w:t xml:space="preserve"> Formulario </w:t>
      </w:r>
      <w:proofErr w:type="spellStart"/>
      <w:r w:rsidRPr="00F06EC7">
        <w:rPr>
          <w:rFonts w:asciiTheme="majorHAnsi" w:hAnsiTheme="majorHAnsi" w:cstheme="minorHAnsi"/>
          <w:bCs/>
          <w:i/>
          <w:iCs/>
          <w:lang w:val="es-PE"/>
        </w:rPr>
        <w:t>N°</w:t>
      </w:r>
      <w:proofErr w:type="spellEnd"/>
      <w:r w:rsidRPr="00F06EC7">
        <w:rPr>
          <w:rFonts w:asciiTheme="majorHAnsi" w:hAnsiTheme="majorHAnsi" w:cstheme="minorHAnsi"/>
          <w:bCs/>
          <w:i/>
          <w:iCs/>
          <w:lang w:val="es-PE"/>
        </w:rPr>
        <w:t xml:space="preserve"> 03 deberá ser el monto consignado en su Carta de Presentación de la Oferta (Formulario </w:t>
      </w:r>
      <w:proofErr w:type="spellStart"/>
      <w:r w:rsidRPr="00F06EC7">
        <w:rPr>
          <w:rFonts w:asciiTheme="majorHAnsi" w:hAnsiTheme="majorHAnsi" w:cstheme="minorHAnsi"/>
          <w:bCs/>
          <w:i/>
          <w:iCs/>
          <w:lang w:val="es-PE"/>
        </w:rPr>
        <w:t>N°</w:t>
      </w:r>
      <w:proofErr w:type="spellEnd"/>
      <w:r w:rsidRPr="00F06EC7">
        <w:rPr>
          <w:rFonts w:asciiTheme="majorHAnsi" w:hAnsiTheme="majorHAnsi" w:cstheme="minorHAnsi"/>
          <w:bCs/>
          <w:i/>
          <w:iCs/>
          <w:lang w:val="es-PE"/>
        </w:rPr>
        <w:t xml:space="preserve">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2835BDE5" w:rsidR="00142372" w:rsidRPr="00F06EC7"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3F52DF">
        <w:rPr>
          <w:rFonts w:asciiTheme="majorHAnsi" w:hAnsiTheme="majorHAnsi" w:cstheme="minorHAnsi"/>
          <w:iCs/>
          <w:lang w:val="es-PE"/>
        </w:rPr>
        <w:t xml:space="preserve">el </w:t>
      </w:r>
      <w:r w:rsidR="0093680B">
        <w:rPr>
          <w:rFonts w:asciiTheme="majorHAnsi" w:hAnsiTheme="majorHAnsi" w:cstheme="minorHAnsi"/>
          <w:iCs/>
          <w:lang w:val="es-PE"/>
        </w:rPr>
        <w:t>lote</w:t>
      </w:r>
      <w:r w:rsidR="00A05AA6">
        <w:rPr>
          <w:rFonts w:asciiTheme="majorHAnsi" w:hAnsiTheme="majorHAnsi" w:cstheme="minorHAnsi"/>
          <w:iCs/>
          <w:lang w:val="es-PE"/>
        </w:rPr>
        <w:t xml:space="preserve"> o </w:t>
      </w:r>
      <w:r w:rsidR="0093680B">
        <w:rPr>
          <w:rFonts w:asciiTheme="majorHAnsi" w:hAnsiTheme="majorHAnsi" w:cstheme="minorHAnsi"/>
          <w:iCs/>
          <w:lang w:val="es-PE"/>
        </w:rPr>
        <w:t>lotes</w:t>
      </w:r>
      <w:r w:rsidR="003F52DF" w:rsidRPr="003F52DF">
        <w:rPr>
          <w:rFonts w:asciiTheme="majorHAnsi" w:hAnsiTheme="majorHAnsi" w:cstheme="minorHAnsi"/>
          <w:iCs/>
          <w:lang w:val="es-PE"/>
        </w:rPr>
        <w:t xml:space="preserve"> </w:t>
      </w:r>
      <w:r w:rsidRPr="003F52DF">
        <w:rPr>
          <w:rFonts w:asciiTheme="majorHAnsi" w:hAnsiTheme="majorHAnsi" w:cstheme="minorHAnsi"/>
          <w:iCs/>
          <w:lang w:val="es-PE"/>
        </w:rPr>
        <w:t>ofertado</w:t>
      </w:r>
      <w:r w:rsidR="00A05AA6">
        <w:rPr>
          <w:rFonts w:asciiTheme="majorHAnsi" w:hAnsiTheme="majorHAnsi" w:cstheme="minorHAnsi"/>
          <w:iCs/>
          <w:lang w:val="es-PE"/>
        </w:rPr>
        <w:t>s</w:t>
      </w:r>
      <w:r w:rsidRPr="003F52DF">
        <w:rPr>
          <w:rFonts w:asciiTheme="majorHAnsi" w:hAnsiTheme="majorHAnsi" w:cstheme="minorHAnsi"/>
          <w:iCs/>
          <w:lang w:val="es-PE"/>
        </w:rPr>
        <w:t>,</w:t>
      </w:r>
      <w:r w:rsidRPr="00142372">
        <w:rPr>
          <w:rFonts w:asciiTheme="majorHAnsi" w:hAnsiTheme="majorHAnsi" w:cstheme="minorHAnsi"/>
          <w:iCs/>
          <w:lang w:val="es-PE"/>
        </w:rPr>
        <w:t xml:space="preserve"> por la venta de bienes iguales o similares al objeto de la convocatoria, correspondiente a </w:t>
      </w:r>
      <w:r w:rsidRPr="00F06EC7">
        <w:rPr>
          <w:rFonts w:asciiTheme="majorHAnsi" w:hAnsiTheme="majorHAnsi" w:cstheme="minorHAnsi"/>
          <w:iCs/>
          <w:lang w:val="es-PE"/>
        </w:rPr>
        <w:t>los últimos diez (10) años anteriores a la fecha límit</w:t>
      </w:r>
      <w:r w:rsidR="003F2F09" w:rsidRPr="00F06EC7">
        <w:rPr>
          <w:rFonts w:asciiTheme="majorHAnsi" w:hAnsiTheme="majorHAnsi" w:cstheme="minorHAnsi"/>
          <w:iCs/>
          <w:lang w:val="es-PE"/>
        </w:rPr>
        <w:t>e de la presentación de ofertas.</w:t>
      </w:r>
    </w:p>
    <w:p w14:paraId="70ADE013" w14:textId="6BBB0C34" w:rsidR="007F34C9" w:rsidRDefault="007F34C9" w:rsidP="007F34C9">
      <w:pPr>
        <w:pStyle w:val="Prrafodelista"/>
        <w:widowControl w:val="0"/>
        <w:autoSpaceDE w:val="0"/>
        <w:autoSpaceDN w:val="0"/>
        <w:spacing w:before="120" w:after="120"/>
        <w:ind w:left="1418"/>
        <w:jc w:val="both"/>
        <w:rPr>
          <w:rFonts w:asciiTheme="majorHAnsi" w:hAnsiTheme="majorHAnsi" w:cstheme="minorHAnsi"/>
          <w:iCs/>
          <w:lang w:val="es-PE"/>
        </w:rPr>
      </w:pPr>
      <w:r w:rsidRPr="00F06EC7">
        <w:rPr>
          <w:rFonts w:asciiTheme="majorHAnsi" w:hAnsiTheme="majorHAnsi" w:cstheme="minorHAnsi"/>
          <w:b/>
          <w:iCs/>
          <w:lang w:val="es-PE"/>
        </w:rPr>
        <w:t>Bienes similares</w:t>
      </w:r>
      <w:r w:rsidRPr="00F06EC7">
        <w:rPr>
          <w:rFonts w:asciiTheme="majorHAnsi" w:hAnsiTheme="majorHAnsi" w:cstheme="minorHAnsi"/>
          <w:iCs/>
          <w:lang w:val="es-PE"/>
        </w:rPr>
        <w:t xml:space="preserve">: </w:t>
      </w:r>
      <w:r w:rsidR="001E6DB8" w:rsidRPr="00F06EC7">
        <w:rPr>
          <w:rFonts w:asciiTheme="majorHAnsi" w:hAnsiTheme="majorHAnsi" w:cstheme="minorHAnsi"/>
          <w:iCs/>
          <w:lang w:val="es-PE"/>
        </w:rPr>
        <w:t>* Se</w:t>
      </w:r>
      <w:r w:rsidR="0009436B" w:rsidRPr="00F06EC7">
        <w:rPr>
          <w:rFonts w:asciiTheme="majorHAnsi" w:hAnsiTheme="majorHAnsi" w:cstheme="minorHAnsi"/>
          <w:iCs/>
          <w:lang w:val="es-PE"/>
        </w:rPr>
        <w:t xml:space="preserve"> considerará equipos similares en general a todo equipamiento </w:t>
      </w:r>
      <w:r w:rsidR="001E6DB8" w:rsidRPr="00F06EC7">
        <w:rPr>
          <w:rFonts w:asciiTheme="majorHAnsi" w:hAnsiTheme="majorHAnsi" w:cstheme="minorHAnsi"/>
          <w:iCs/>
          <w:lang w:val="es-PE"/>
        </w:rPr>
        <w:t xml:space="preserve">médico, de laboratorio, </w:t>
      </w:r>
      <w:r w:rsidR="007478F7">
        <w:rPr>
          <w:rFonts w:asciiTheme="majorHAnsi" w:hAnsiTheme="majorHAnsi" w:cstheme="minorHAnsi"/>
          <w:iCs/>
          <w:lang w:val="es-PE"/>
        </w:rPr>
        <w:t>i</w:t>
      </w:r>
      <w:r w:rsidR="001E6DB8" w:rsidRPr="00F06EC7">
        <w:rPr>
          <w:rFonts w:asciiTheme="majorHAnsi" w:hAnsiTheme="majorHAnsi" w:cstheme="minorHAnsi"/>
          <w:iCs/>
          <w:lang w:val="es-PE"/>
        </w:rPr>
        <w:t xml:space="preserve">nstrumental médico </w:t>
      </w:r>
      <w:r w:rsidR="0009436B" w:rsidRPr="00F06EC7">
        <w:rPr>
          <w:rFonts w:asciiTheme="majorHAnsi" w:hAnsiTheme="majorHAnsi" w:cstheme="minorHAnsi"/>
          <w:iCs/>
          <w:lang w:val="es-PE"/>
        </w:rPr>
        <w:t>u otros bienes relacionados al objeto de la presente convocatoria</w:t>
      </w:r>
    </w:p>
    <w:p w14:paraId="0C47F41D" w14:textId="77777777" w:rsidR="0009436B" w:rsidRPr="00142372" w:rsidRDefault="0009436B" w:rsidP="007F34C9">
      <w:pPr>
        <w:pStyle w:val="Prrafodelista"/>
        <w:widowControl w:val="0"/>
        <w:autoSpaceDE w:val="0"/>
        <w:autoSpaceDN w:val="0"/>
        <w:spacing w:before="120" w:after="120"/>
        <w:ind w:left="1418"/>
        <w:jc w:val="both"/>
        <w:rPr>
          <w:rFonts w:asciiTheme="majorHAnsi" w:hAnsiTheme="majorHAnsi" w:cstheme="minorHAnsi"/>
          <w:iCs/>
          <w:lang w:val="es-PE"/>
        </w:rPr>
      </w:pP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4B219F85"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w:t>
      </w:r>
      <w:proofErr w:type="spellStart"/>
      <w:r w:rsidRPr="00142372">
        <w:rPr>
          <w:rFonts w:asciiTheme="majorHAnsi" w:hAnsiTheme="majorHAnsi" w:cstheme="minorHAnsi"/>
          <w:iCs/>
          <w:lang w:val="es-PE"/>
        </w:rPr>
        <w:t>ii</w:t>
      </w:r>
      <w:proofErr w:type="spellEnd"/>
      <w:r w:rsidRPr="00142372">
        <w:rPr>
          <w:rFonts w:asciiTheme="majorHAnsi" w:hAnsiTheme="majorHAnsi" w:cstheme="minorHAnsi"/>
          <w:iCs/>
          <w:lang w:val="es-PE"/>
        </w:rPr>
        <w:t>) constancias de prestación; y/o (</w:t>
      </w:r>
      <w:proofErr w:type="spellStart"/>
      <w:r w:rsidRPr="00142372">
        <w:rPr>
          <w:rFonts w:asciiTheme="majorHAnsi" w:hAnsiTheme="majorHAnsi" w:cstheme="minorHAnsi"/>
          <w:iCs/>
          <w:lang w:val="es-PE"/>
        </w:rPr>
        <w:t>iii</w:t>
      </w:r>
      <w:proofErr w:type="spellEnd"/>
      <w:r w:rsidRPr="00142372">
        <w:rPr>
          <w:rFonts w:asciiTheme="majorHAnsi" w:hAnsiTheme="majorHAnsi" w:cstheme="minorHAnsi"/>
          <w:iCs/>
          <w:lang w:val="es-PE"/>
        </w:rPr>
        <w:t>) conformidad de prestación; y/o (</w:t>
      </w:r>
      <w:proofErr w:type="spellStart"/>
      <w:r w:rsidRPr="00142372">
        <w:rPr>
          <w:rFonts w:asciiTheme="majorHAnsi" w:hAnsiTheme="majorHAnsi" w:cstheme="minorHAnsi"/>
          <w:iCs/>
          <w:lang w:val="es-PE"/>
        </w:rPr>
        <w:t>iv</w:t>
      </w:r>
      <w:proofErr w:type="spellEnd"/>
      <w:r w:rsidRPr="00142372">
        <w:rPr>
          <w:rFonts w:asciiTheme="majorHAnsi" w:hAnsiTheme="majorHAnsi" w:cstheme="minorHAnsi"/>
          <w:iCs/>
          <w:lang w:val="es-PE"/>
        </w:rPr>
        <w:t xml:space="preserve">) comprobantes de pago;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 xml:space="preserve">Formulario </w:t>
      </w:r>
      <w:proofErr w:type="spellStart"/>
      <w:r w:rsidRPr="002F22CC">
        <w:rPr>
          <w:rFonts w:asciiTheme="majorHAnsi" w:hAnsiTheme="majorHAnsi" w:cstheme="minorHAnsi"/>
          <w:b/>
          <w:bCs/>
          <w:iCs/>
          <w:lang w:val="es-PE"/>
        </w:rPr>
        <w:t>N°</w:t>
      </w:r>
      <w:proofErr w:type="spellEnd"/>
      <w:r w:rsidRPr="002F22CC">
        <w:rPr>
          <w:rFonts w:asciiTheme="majorHAnsi" w:hAnsiTheme="majorHAnsi" w:cstheme="minorHAnsi"/>
          <w:b/>
          <w:bCs/>
          <w:iCs/>
          <w:lang w:val="es-PE"/>
        </w:rPr>
        <w:t xml:space="preserve">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w:t>
      </w:r>
      <w:proofErr w:type="spellStart"/>
      <w:r w:rsidRPr="00815399">
        <w:rPr>
          <w:rFonts w:asciiTheme="majorHAnsi" w:hAnsiTheme="majorHAnsi" w:cstheme="minorHAnsi"/>
          <w:b/>
          <w:iCs/>
          <w:lang w:val="es-PE"/>
        </w:rPr>
        <w:t>N°</w:t>
      </w:r>
      <w:proofErr w:type="spellEnd"/>
      <w:r w:rsidRPr="00815399">
        <w:rPr>
          <w:rFonts w:asciiTheme="majorHAnsi" w:hAnsiTheme="majorHAnsi" w:cstheme="minorHAnsi"/>
          <w:b/>
          <w:iCs/>
          <w:lang w:val="es-PE"/>
        </w:rPr>
        <w:t xml:space="preserve">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B8058E"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w:t>
      </w:r>
      <w:proofErr w:type="spellStart"/>
      <w:r w:rsidRPr="00AF3F29">
        <w:rPr>
          <w:rFonts w:asciiTheme="majorHAnsi" w:hAnsiTheme="majorHAnsi" w:cstheme="minorHAnsi"/>
          <w:b/>
          <w:bCs/>
          <w:iCs/>
          <w:lang w:val="es-PE"/>
        </w:rPr>
        <w:t>N°</w:t>
      </w:r>
      <w:proofErr w:type="spellEnd"/>
      <w:r w:rsidRPr="00AF3F29">
        <w:rPr>
          <w:rFonts w:asciiTheme="majorHAnsi" w:hAnsiTheme="majorHAnsi" w:cstheme="minorHAnsi"/>
          <w:b/>
          <w:bCs/>
          <w:iCs/>
          <w:lang w:val="es-PE"/>
        </w:rPr>
        <w:t xml:space="preserve">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441011C7" w14:textId="01D01710" w:rsidR="00B8058E" w:rsidRPr="00AF3F29" w:rsidRDefault="00B8058E"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b/>
          <w:bCs/>
          <w:iCs/>
          <w:lang w:val="es-PE"/>
        </w:rPr>
        <w:t xml:space="preserve">Formulario </w:t>
      </w:r>
      <w:proofErr w:type="spellStart"/>
      <w:r>
        <w:rPr>
          <w:rFonts w:asciiTheme="majorHAnsi" w:hAnsiTheme="majorHAnsi" w:cstheme="minorHAnsi"/>
          <w:b/>
          <w:bCs/>
          <w:iCs/>
          <w:lang w:val="es-PE"/>
        </w:rPr>
        <w:t>N°</w:t>
      </w:r>
      <w:proofErr w:type="spellEnd"/>
      <w:r>
        <w:rPr>
          <w:rFonts w:asciiTheme="majorHAnsi" w:hAnsiTheme="majorHAnsi" w:cstheme="minorHAnsi"/>
          <w:b/>
          <w:bCs/>
          <w:iCs/>
          <w:lang w:val="es-PE"/>
        </w:rPr>
        <w:t xml:space="preserve"> </w:t>
      </w:r>
      <w:proofErr w:type="gramStart"/>
      <w:r>
        <w:rPr>
          <w:rFonts w:asciiTheme="majorHAnsi" w:hAnsiTheme="majorHAnsi" w:cstheme="minorHAnsi"/>
          <w:b/>
          <w:bCs/>
          <w:iCs/>
          <w:lang w:val="es-PE"/>
        </w:rPr>
        <w:t>11 :</w:t>
      </w:r>
      <w:proofErr w:type="gramEnd"/>
      <w:r>
        <w:rPr>
          <w:rFonts w:asciiTheme="majorHAnsi" w:hAnsiTheme="majorHAnsi" w:cstheme="minorHAnsi"/>
          <w:b/>
          <w:bCs/>
          <w:iCs/>
          <w:lang w:val="es-PE"/>
        </w:rPr>
        <w:t xml:space="preserve"> </w:t>
      </w:r>
      <w:r w:rsidRPr="00AF3F29">
        <w:rPr>
          <w:rFonts w:asciiTheme="majorHAnsi" w:hAnsiTheme="majorHAnsi" w:cstheme="minorHAnsi"/>
          <w:bCs/>
          <w:iCs/>
          <w:lang w:val="es-PE"/>
        </w:rPr>
        <w:t>Declaración Jurada</w:t>
      </w:r>
      <w:r>
        <w:rPr>
          <w:rFonts w:asciiTheme="majorHAnsi" w:hAnsiTheme="majorHAnsi" w:cstheme="minorHAnsi"/>
          <w:bCs/>
          <w:iCs/>
          <w:lang w:val="es-PE"/>
        </w:rPr>
        <w:t xml:space="preserve"> del servicio Técnico post venta</w:t>
      </w:r>
      <w:r w:rsidR="007478F7">
        <w:rPr>
          <w:rFonts w:asciiTheme="majorHAnsi" w:hAnsiTheme="majorHAnsi" w:cstheme="minorHAnsi"/>
          <w:bCs/>
          <w:iCs/>
          <w:lang w:val="es-PE"/>
        </w:rPr>
        <w:t>,</w:t>
      </w:r>
      <w:r>
        <w:rPr>
          <w:rFonts w:asciiTheme="majorHAnsi" w:hAnsiTheme="majorHAnsi" w:cstheme="minorHAnsi"/>
          <w:bCs/>
          <w:iCs/>
          <w:lang w:val="es-PE"/>
        </w:rPr>
        <w:t xml:space="preserve"> de corresponder </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71954E8A" w:rsidR="00BD3CCB" w:rsidRPr="00990599" w:rsidRDefault="00BD3CCB" w:rsidP="008C45A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proofErr w:type="spellStart"/>
            <w:r w:rsidRPr="007F34C9">
              <w:rPr>
                <w:rFonts w:asciiTheme="majorHAnsi" w:hAnsiTheme="majorHAnsi" w:cstheme="minorHAnsi"/>
                <w:b/>
              </w:rPr>
              <w:t>Nº</w:t>
            </w:r>
            <w:proofErr w:type="spellEnd"/>
            <w:r w:rsidRPr="007F34C9">
              <w:rPr>
                <w:rFonts w:asciiTheme="majorHAnsi" w:hAnsiTheme="majorHAnsi" w:cstheme="minorHAnsi"/>
                <w:b/>
              </w:rPr>
              <w:t xml:space="preserve"> </w:t>
            </w:r>
            <w:r w:rsidR="004A45E4">
              <w:rPr>
                <w:rFonts w:asciiTheme="majorHAnsi" w:hAnsiTheme="majorHAnsi" w:cstheme="minorHAnsi"/>
                <w:b/>
              </w:rPr>
              <w:t>006</w:t>
            </w:r>
            <w:r w:rsidR="007F76B8" w:rsidRPr="000A3AB5">
              <w:rPr>
                <w:rFonts w:asciiTheme="majorHAnsi" w:hAnsiTheme="majorHAnsi" w:cstheme="minorHAnsi"/>
                <w:b/>
              </w:rPr>
              <w:t>-</w:t>
            </w:r>
            <w:r w:rsidR="003E18F9" w:rsidRPr="000A3AB5">
              <w:rPr>
                <w:rFonts w:asciiTheme="majorHAnsi" w:hAnsiTheme="majorHAnsi" w:cstheme="minorHAnsi"/>
                <w:b/>
              </w:rPr>
              <w:t>2025</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1AF5733E" w:rsidR="00BD3CCB" w:rsidRPr="00990599" w:rsidRDefault="003E18F9" w:rsidP="00CB462D">
            <w:pPr>
              <w:pStyle w:val="Textoindependiente"/>
              <w:jc w:val="both"/>
              <w:rPr>
                <w:rFonts w:asciiTheme="majorHAnsi" w:hAnsiTheme="majorHAnsi" w:cstheme="minorHAnsi"/>
                <w:b/>
                <w:iCs/>
                <w:lang w:val="es-PE"/>
              </w:rPr>
            </w:pPr>
            <w:r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proofErr w:type="gramStart"/>
            <w:r w:rsidR="004A45E4">
              <w:rPr>
                <w:rFonts w:asciiTheme="majorHAnsi" w:hAnsiTheme="majorHAnsi" w:cstheme="minorHAnsi"/>
                <w:b/>
                <w:bCs/>
                <w:i/>
                <w:color w:val="0000FF"/>
              </w:rPr>
              <w:t xml:space="preserve">Intensiva  </w:t>
            </w:r>
            <w:r w:rsidRPr="003E18F9">
              <w:rPr>
                <w:rFonts w:asciiTheme="majorHAnsi" w:hAnsiTheme="majorHAnsi" w:cstheme="minorHAnsi"/>
                <w:b/>
                <w:bCs/>
                <w:i/>
                <w:color w:val="0000FF"/>
              </w:rPr>
              <w:t>del</w:t>
            </w:r>
            <w:proofErr w:type="gramEnd"/>
            <w:r w:rsidRPr="003E18F9">
              <w:rPr>
                <w:rFonts w:asciiTheme="majorHAnsi" w:hAnsiTheme="majorHAnsi" w:cstheme="minorHAnsi"/>
                <w:b/>
                <w:bCs/>
                <w:i/>
                <w:color w:val="0000FF"/>
              </w:rPr>
              <w:t xml:space="preserve"> Programa de Estudio de Enfermería Técnica</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proofErr w:type="spellStart"/>
            <w:r w:rsidR="00A34862" w:rsidRPr="00990599">
              <w:rPr>
                <w:rFonts w:asciiTheme="majorHAnsi" w:hAnsiTheme="majorHAnsi" w:cstheme="minorHAnsi"/>
                <w:lang w:val="es-PE"/>
              </w:rPr>
              <w:t>N°</w:t>
            </w:r>
            <w:proofErr w:type="spellEnd"/>
            <w:r w:rsidR="00A34862" w:rsidRPr="00990599">
              <w:rPr>
                <w:rFonts w:asciiTheme="majorHAnsi" w:hAnsiTheme="majorHAnsi" w:cstheme="minorHAnsi"/>
                <w:lang w:val="es-PE"/>
              </w:rPr>
              <w:t xml:space="preserve">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44570C15" w:rsidR="006B2979" w:rsidRPr="0013046E" w:rsidRDefault="00000000" w:rsidP="004E4CB0">
            <w:pPr>
              <w:pStyle w:val="Textoindependiente"/>
              <w:spacing w:after="0"/>
              <w:rPr>
                <w:rFonts w:asciiTheme="majorHAnsi" w:hAnsiTheme="majorHAnsi" w:cstheme="minorHAnsi"/>
                <w:bCs/>
                <w:color w:val="000000"/>
              </w:rPr>
            </w:pPr>
            <w:hyperlink r:id="rId14" w:history="1">
              <w:r w:rsidR="0013046E" w:rsidRPr="0013046E">
                <w:rPr>
                  <w:rStyle w:val="Hipervnculo"/>
                  <w:rFonts w:asciiTheme="majorHAnsi" w:hAnsiTheme="majorHAnsi" w:cstheme="minorHAnsi"/>
                  <w:bCs/>
                  <w:u w:val="none"/>
                </w:rPr>
                <w:t>c2_adquisiciones@ue118.gob.pe</w:t>
              </w:r>
            </w:hyperlink>
            <w:r w:rsidR="00A34862" w:rsidRPr="0013046E">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276DF90A" w:rsidR="001A05BD" w:rsidRPr="000448AC" w:rsidRDefault="00553498" w:rsidP="00C2393C">
            <w:pPr>
              <w:pStyle w:val="Textoindependiente"/>
              <w:jc w:val="both"/>
              <w:rPr>
                <w:rFonts w:asciiTheme="majorHAnsi" w:hAnsiTheme="majorHAnsi" w:cstheme="minorHAnsi"/>
                <w:lang w:val="es-PE"/>
              </w:rPr>
            </w:pPr>
            <w:r w:rsidRPr="007C1707">
              <w:rPr>
                <w:rFonts w:asciiTheme="majorHAnsi" w:hAnsiTheme="majorHAnsi" w:cstheme="minorHAnsi"/>
                <w:b/>
                <w:bCs/>
                <w:color w:val="0000FF"/>
                <w:szCs w:val="24"/>
                <w:lang w:val="es-PE"/>
              </w:rPr>
              <w:t>Hasta el</w:t>
            </w:r>
            <w:r w:rsidR="003E3F08" w:rsidRPr="007C1707">
              <w:rPr>
                <w:rFonts w:asciiTheme="majorHAnsi" w:hAnsiTheme="majorHAnsi" w:cstheme="minorHAnsi"/>
                <w:b/>
                <w:bCs/>
                <w:color w:val="0000FF"/>
                <w:szCs w:val="24"/>
                <w:lang w:val="es-PE"/>
              </w:rPr>
              <w:t xml:space="preserve"> </w:t>
            </w:r>
            <w:r w:rsidR="004A478D">
              <w:rPr>
                <w:rFonts w:asciiTheme="majorHAnsi" w:hAnsiTheme="majorHAnsi" w:cstheme="minorHAnsi"/>
                <w:b/>
                <w:bCs/>
                <w:color w:val="0000FF"/>
                <w:szCs w:val="24"/>
                <w:lang w:val="es-PE"/>
              </w:rPr>
              <w:t>12</w:t>
            </w:r>
            <w:r w:rsidR="00765228" w:rsidRPr="007C1707">
              <w:rPr>
                <w:rFonts w:asciiTheme="majorHAnsi" w:hAnsiTheme="majorHAnsi" w:cstheme="minorHAnsi"/>
                <w:b/>
                <w:bCs/>
                <w:color w:val="0000FF"/>
                <w:szCs w:val="24"/>
                <w:lang w:val="es-PE"/>
              </w:rPr>
              <w:t xml:space="preserve"> </w:t>
            </w:r>
            <w:r w:rsidR="00BE15C1" w:rsidRPr="007C1707">
              <w:rPr>
                <w:rFonts w:asciiTheme="majorHAnsi" w:hAnsiTheme="majorHAnsi" w:cstheme="minorHAnsi"/>
                <w:b/>
                <w:bCs/>
                <w:color w:val="0000FF"/>
                <w:szCs w:val="24"/>
                <w:lang w:val="es-PE"/>
              </w:rPr>
              <w:t>de</w:t>
            </w:r>
            <w:r w:rsidR="00072647" w:rsidRPr="007C1707">
              <w:rPr>
                <w:rFonts w:asciiTheme="majorHAnsi" w:hAnsiTheme="majorHAnsi" w:cstheme="minorHAnsi"/>
                <w:b/>
                <w:bCs/>
                <w:color w:val="0000FF"/>
                <w:szCs w:val="24"/>
                <w:lang w:val="es-PE"/>
              </w:rPr>
              <w:t xml:space="preserve"> </w:t>
            </w:r>
            <w:r w:rsidR="00FD0C94">
              <w:rPr>
                <w:rFonts w:asciiTheme="majorHAnsi" w:hAnsiTheme="majorHAnsi" w:cstheme="minorHAnsi"/>
                <w:b/>
                <w:bCs/>
                <w:color w:val="0000FF"/>
                <w:szCs w:val="24"/>
                <w:lang w:val="es-PE"/>
              </w:rPr>
              <w:t>marzo</w:t>
            </w:r>
            <w:r w:rsidR="00BE15C1" w:rsidRPr="007C1707">
              <w:rPr>
                <w:rFonts w:asciiTheme="majorHAnsi" w:hAnsiTheme="majorHAnsi" w:cstheme="minorHAnsi"/>
                <w:b/>
                <w:bCs/>
                <w:color w:val="0000FF"/>
                <w:szCs w:val="24"/>
                <w:lang w:val="es-PE"/>
              </w:rPr>
              <w:t xml:space="preserve"> </w:t>
            </w:r>
            <w:r w:rsidR="00201B68" w:rsidRPr="007C1707">
              <w:rPr>
                <w:rFonts w:asciiTheme="majorHAnsi" w:hAnsiTheme="majorHAnsi" w:cstheme="minorHAnsi"/>
                <w:b/>
                <w:bCs/>
                <w:color w:val="0000FF"/>
                <w:szCs w:val="24"/>
                <w:lang w:val="es-PE"/>
              </w:rPr>
              <w:t>d</w:t>
            </w:r>
            <w:r w:rsidR="003E3F08" w:rsidRPr="007C1707">
              <w:rPr>
                <w:rFonts w:asciiTheme="majorHAnsi" w:hAnsiTheme="majorHAnsi" w:cstheme="minorHAnsi"/>
                <w:b/>
                <w:bCs/>
                <w:color w:val="0000FF"/>
                <w:szCs w:val="24"/>
                <w:lang w:val="es-PE"/>
              </w:rPr>
              <w:t xml:space="preserve">e </w:t>
            </w:r>
            <w:r w:rsidR="003E18F9" w:rsidRPr="007C1707">
              <w:rPr>
                <w:rFonts w:asciiTheme="majorHAnsi" w:hAnsiTheme="majorHAnsi" w:cstheme="minorHAnsi"/>
                <w:b/>
                <w:bCs/>
                <w:color w:val="0000FF"/>
                <w:szCs w:val="24"/>
                <w:lang w:val="es-PE"/>
              </w:rPr>
              <w:t>2025</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5" w:history="1">
              <w:r w:rsidR="0013046E" w:rsidRPr="0013046E">
                <w:rPr>
                  <w:rStyle w:val="Hipervnculo"/>
                  <w:rFonts w:asciiTheme="majorHAnsi" w:hAnsiTheme="majorHAnsi" w:cstheme="minorHAnsi"/>
                  <w:u w:val="none"/>
                  <w:lang w:val="es-PE"/>
                </w:rPr>
                <w:t>c2_adquisiciones@ue118.gob.pe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7E08587B" w:rsidR="003E3F08" w:rsidRPr="009F6018" w:rsidRDefault="00BE15C1" w:rsidP="00C2393C">
            <w:pPr>
              <w:pStyle w:val="Textoindependiente"/>
              <w:spacing w:after="0"/>
              <w:jc w:val="both"/>
              <w:rPr>
                <w:rFonts w:asciiTheme="majorHAnsi" w:hAnsiTheme="majorHAnsi" w:cstheme="minorHAnsi"/>
                <w:lang w:val="es-PE"/>
              </w:rPr>
            </w:pPr>
            <w:r w:rsidRPr="007C1707">
              <w:rPr>
                <w:rFonts w:asciiTheme="majorHAnsi" w:hAnsiTheme="majorHAnsi" w:cstheme="minorHAnsi"/>
                <w:b/>
                <w:bCs/>
                <w:color w:val="0000FF"/>
                <w:szCs w:val="24"/>
                <w:lang w:val="es-PE"/>
              </w:rPr>
              <w:t xml:space="preserve">Hasta el </w:t>
            </w:r>
            <w:r w:rsidR="004A478D">
              <w:rPr>
                <w:rFonts w:asciiTheme="majorHAnsi" w:hAnsiTheme="majorHAnsi" w:cstheme="minorHAnsi"/>
                <w:b/>
                <w:bCs/>
                <w:color w:val="0000FF"/>
                <w:szCs w:val="24"/>
                <w:lang w:val="es-PE"/>
              </w:rPr>
              <w:t>21</w:t>
            </w:r>
            <w:r w:rsidR="008C45A1" w:rsidRPr="007C1707">
              <w:rPr>
                <w:rFonts w:asciiTheme="majorHAnsi" w:hAnsiTheme="majorHAnsi" w:cstheme="minorHAnsi"/>
                <w:b/>
                <w:bCs/>
                <w:color w:val="0000FF"/>
                <w:szCs w:val="24"/>
                <w:lang w:val="es-PE"/>
              </w:rPr>
              <w:t xml:space="preserve"> de </w:t>
            </w:r>
            <w:r w:rsidR="004A45E4">
              <w:rPr>
                <w:rFonts w:asciiTheme="majorHAnsi" w:hAnsiTheme="majorHAnsi" w:cstheme="minorHAnsi"/>
                <w:b/>
                <w:bCs/>
                <w:color w:val="0000FF"/>
                <w:szCs w:val="24"/>
                <w:lang w:val="es-PE"/>
              </w:rPr>
              <w:t>marzo</w:t>
            </w:r>
            <w:r w:rsidR="008C45A1" w:rsidRPr="007C1707">
              <w:rPr>
                <w:rFonts w:asciiTheme="majorHAnsi" w:hAnsiTheme="majorHAnsi" w:cstheme="minorHAnsi"/>
                <w:b/>
                <w:bCs/>
                <w:color w:val="0000FF"/>
                <w:szCs w:val="24"/>
                <w:lang w:val="es-PE"/>
              </w:rPr>
              <w:t xml:space="preserve"> </w:t>
            </w:r>
            <w:r w:rsidRPr="007C1707">
              <w:rPr>
                <w:rFonts w:asciiTheme="majorHAnsi" w:hAnsiTheme="majorHAnsi" w:cstheme="minorHAnsi"/>
                <w:b/>
                <w:bCs/>
                <w:color w:val="0000FF"/>
                <w:szCs w:val="24"/>
                <w:lang w:val="es-PE"/>
              </w:rPr>
              <w:t xml:space="preserve">de </w:t>
            </w:r>
            <w:r w:rsidR="003E18F9" w:rsidRPr="007C1707">
              <w:rPr>
                <w:rFonts w:asciiTheme="majorHAnsi" w:hAnsiTheme="majorHAnsi" w:cstheme="minorHAnsi"/>
                <w:b/>
                <w:bCs/>
                <w:color w:val="0000FF"/>
                <w:szCs w:val="24"/>
                <w:lang w:val="es-PE"/>
              </w:rPr>
              <w:t>2025</w:t>
            </w:r>
            <w:r w:rsidR="004342D8" w:rsidRPr="007C1707">
              <w:rPr>
                <w:rFonts w:asciiTheme="majorHAnsi" w:hAnsiTheme="majorHAnsi" w:cstheme="minorHAnsi"/>
                <w:color w:val="0000FF"/>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87936FC" w:rsidR="003E3F08" w:rsidRPr="009F6018" w:rsidRDefault="00BE15C1" w:rsidP="003E3F08">
            <w:pPr>
              <w:pStyle w:val="Textoindependiente"/>
              <w:spacing w:after="0"/>
              <w:jc w:val="both"/>
              <w:rPr>
                <w:rFonts w:asciiTheme="majorHAnsi" w:hAnsiTheme="majorHAnsi" w:cstheme="minorHAnsi"/>
                <w:lang w:val="es-PE"/>
              </w:rPr>
            </w:pPr>
            <w:r w:rsidRPr="007C1707">
              <w:rPr>
                <w:rFonts w:asciiTheme="majorHAnsi" w:hAnsiTheme="majorHAnsi" w:cstheme="minorHAnsi"/>
                <w:b/>
                <w:bCs/>
                <w:color w:val="0000FF"/>
                <w:szCs w:val="24"/>
                <w:lang w:val="es-PE"/>
              </w:rPr>
              <w:t xml:space="preserve">Hasta el </w:t>
            </w:r>
            <w:r w:rsidR="004A478D">
              <w:rPr>
                <w:rFonts w:asciiTheme="majorHAnsi" w:hAnsiTheme="majorHAnsi" w:cstheme="minorHAnsi"/>
                <w:b/>
                <w:bCs/>
                <w:color w:val="0000FF"/>
                <w:szCs w:val="24"/>
                <w:lang w:val="es-PE"/>
              </w:rPr>
              <w:t>31</w:t>
            </w:r>
            <w:r w:rsidR="008C45A1" w:rsidRPr="007C1707">
              <w:rPr>
                <w:rFonts w:asciiTheme="majorHAnsi" w:hAnsiTheme="majorHAnsi" w:cstheme="minorHAnsi"/>
                <w:b/>
                <w:bCs/>
                <w:color w:val="0000FF"/>
                <w:szCs w:val="24"/>
                <w:lang w:val="es-PE"/>
              </w:rPr>
              <w:t xml:space="preserve"> de </w:t>
            </w:r>
            <w:r w:rsidR="00C2393C" w:rsidRPr="007C1707">
              <w:rPr>
                <w:rFonts w:asciiTheme="majorHAnsi" w:hAnsiTheme="majorHAnsi" w:cstheme="minorHAnsi"/>
                <w:b/>
                <w:bCs/>
                <w:color w:val="0000FF"/>
                <w:szCs w:val="24"/>
                <w:lang w:val="es-PE"/>
              </w:rPr>
              <w:t>marzo</w:t>
            </w:r>
            <w:r w:rsidR="008C45A1" w:rsidRPr="007C1707">
              <w:rPr>
                <w:rFonts w:asciiTheme="majorHAnsi" w:hAnsiTheme="majorHAnsi" w:cstheme="minorHAnsi"/>
                <w:b/>
                <w:bCs/>
                <w:color w:val="0000FF"/>
                <w:szCs w:val="24"/>
                <w:lang w:val="es-PE"/>
              </w:rPr>
              <w:t xml:space="preserve"> </w:t>
            </w:r>
            <w:r w:rsidRPr="007C1707">
              <w:rPr>
                <w:rFonts w:asciiTheme="majorHAnsi" w:hAnsiTheme="majorHAnsi" w:cstheme="minorHAnsi"/>
                <w:b/>
                <w:bCs/>
                <w:color w:val="0000FF"/>
                <w:szCs w:val="24"/>
                <w:lang w:val="es-PE"/>
              </w:rPr>
              <w:t xml:space="preserve">de </w:t>
            </w:r>
            <w:r w:rsidR="003E18F9" w:rsidRPr="007C1707">
              <w:rPr>
                <w:rFonts w:asciiTheme="majorHAnsi" w:hAnsiTheme="majorHAnsi" w:cstheme="minorHAnsi"/>
                <w:b/>
                <w:bCs/>
                <w:color w:val="0000FF"/>
                <w:szCs w:val="24"/>
                <w:lang w:val="es-PE"/>
              </w:rPr>
              <w:t>2025</w:t>
            </w:r>
            <w:r w:rsidR="004342D8" w:rsidRPr="007C1707">
              <w:rPr>
                <w:rFonts w:asciiTheme="majorHAnsi" w:hAnsiTheme="majorHAnsi" w:cstheme="minorHAnsi"/>
                <w:color w:val="0000FF"/>
                <w:lang w:val="es-PE"/>
              </w:rPr>
              <w:t xml:space="preserve"> </w:t>
            </w:r>
            <w:r w:rsidR="007F039E" w:rsidRPr="007C1707">
              <w:rPr>
                <w:rFonts w:asciiTheme="majorHAnsi" w:hAnsiTheme="majorHAnsi" w:cstheme="minorHAnsi"/>
                <w:b/>
                <w:color w:val="0000FF"/>
                <w:lang w:val="es-PE"/>
              </w:rPr>
              <w:t xml:space="preserve">a las </w:t>
            </w:r>
            <w:r w:rsidR="009C0A30" w:rsidRPr="007C1707">
              <w:rPr>
                <w:rFonts w:asciiTheme="majorHAnsi" w:hAnsiTheme="majorHAnsi" w:cstheme="minorHAnsi"/>
                <w:b/>
                <w:color w:val="0000FF"/>
                <w:lang w:val="es-PE"/>
              </w:rPr>
              <w:t>1</w:t>
            </w:r>
            <w:r w:rsidR="004A45E4">
              <w:rPr>
                <w:rFonts w:asciiTheme="majorHAnsi" w:hAnsiTheme="majorHAnsi" w:cstheme="minorHAnsi"/>
                <w:b/>
                <w:color w:val="0000FF"/>
                <w:lang w:val="es-PE"/>
              </w:rPr>
              <w:t>1</w:t>
            </w:r>
            <w:r w:rsidR="007F039E" w:rsidRPr="007C1707">
              <w:rPr>
                <w:rFonts w:asciiTheme="majorHAnsi" w:hAnsiTheme="majorHAnsi" w:cstheme="minorHAnsi"/>
                <w:b/>
                <w:color w:val="0000FF"/>
                <w:lang w:val="es-PE"/>
              </w:rPr>
              <w:t>:</w:t>
            </w:r>
            <w:r w:rsidR="00CA66FA" w:rsidRPr="007C1707">
              <w:rPr>
                <w:rFonts w:asciiTheme="majorHAnsi" w:hAnsiTheme="majorHAnsi" w:cstheme="minorHAnsi"/>
                <w:b/>
                <w:color w:val="0000FF"/>
                <w:lang w:val="es-PE"/>
              </w:rPr>
              <w:t>00</w:t>
            </w:r>
            <w:r w:rsidR="007F039E" w:rsidRPr="007C1707">
              <w:rPr>
                <w:rFonts w:asciiTheme="majorHAnsi" w:hAnsiTheme="majorHAnsi" w:cstheme="minorHAnsi"/>
                <w:b/>
                <w:color w:val="0000FF"/>
                <w:lang w:val="es-PE"/>
              </w:rPr>
              <w:t xml:space="preserve"> horas</w:t>
            </w:r>
            <w:r w:rsidR="007F039E" w:rsidRPr="007C1707">
              <w:rPr>
                <w:rFonts w:asciiTheme="majorHAnsi" w:hAnsiTheme="majorHAnsi" w:cstheme="minorHAnsi"/>
                <w:color w:val="0000FF"/>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6" w:history="1">
              <w:r w:rsidR="0013046E" w:rsidRPr="0013046E">
                <w:rPr>
                  <w:rStyle w:val="Hipervnculo"/>
                  <w:rFonts w:asciiTheme="majorHAnsi" w:hAnsiTheme="majorHAnsi" w:cstheme="minorHAnsi"/>
                  <w:u w:val="none"/>
                  <w:lang w:val="es-PE"/>
                </w:rPr>
                <w:t>c2_adquisiciones@ue118.gob.pe</w:t>
              </w:r>
            </w:hyperlink>
            <w:r w:rsidR="003E3F08" w:rsidRPr="009F6018">
              <w:rPr>
                <w:rFonts w:asciiTheme="majorHAnsi" w:hAnsiTheme="majorHAnsi" w:cstheme="minorHAnsi"/>
                <w:lang w:val="es-PE"/>
              </w:rPr>
              <w:t xml:space="preserve"> </w:t>
            </w:r>
          </w:p>
          <w:p w14:paraId="51B0E9BA" w14:textId="4E92E8D3"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13046E" w:rsidRPr="0013046E">
                <w:rPr>
                  <w:rStyle w:val="Hipervnculo"/>
                  <w:rFonts w:asciiTheme="majorHAnsi" w:hAnsiTheme="majorHAnsi" w:cstheme="minorHAnsi"/>
                  <w:u w:val="none"/>
                  <w:lang w:val="es-PE"/>
                </w:rPr>
                <w:t>c2_adquisiciones@ue118.gob.pe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31D1EE90" w:rsidR="007F039E" w:rsidRPr="007C1707" w:rsidRDefault="007F039E" w:rsidP="007F039E">
            <w:pPr>
              <w:jc w:val="both"/>
              <w:rPr>
                <w:rFonts w:asciiTheme="majorHAnsi" w:hAnsiTheme="majorHAnsi" w:cstheme="minorHAnsi"/>
                <w:b/>
                <w:color w:val="0000FF"/>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w:t>
            </w:r>
            <w:r w:rsidR="007478F7" w:rsidRPr="007F039E">
              <w:rPr>
                <w:rFonts w:asciiTheme="majorHAnsi" w:hAnsiTheme="majorHAnsi" w:cstheme="minorHAnsi"/>
                <w:lang w:val="es-PE"/>
              </w:rPr>
              <w:t>realizará</w:t>
            </w:r>
            <w:r w:rsidRPr="007F039E">
              <w:rPr>
                <w:rFonts w:asciiTheme="majorHAnsi" w:hAnsiTheme="majorHAnsi" w:cstheme="minorHAnsi"/>
                <w:lang w:val="es-PE"/>
              </w:rPr>
              <w:t xml:space="preserve"> </w:t>
            </w:r>
            <w:r w:rsidRPr="007C1707">
              <w:rPr>
                <w:rFonts w:asciiTheme="majorHAnsi" w:hAnsiTheme="majorHAnsi" w:cstheme="minorHAnsi"/>
                <w:b/>
                <w:color w:val="0000FF"/>
                <w:lang w:val="es-PE"/>
              </w:rPr>
              <w:t xml:space="preserve">el </w:t>
            </w:r>
            <w:r w:rsidR="004A478D">
              <w:rPr>
                <w:rFonts w:asciiTheme="majorHAnsi" w:hAnsiTheme="majorHAnsi" w:cstheme="minorHAnsi"/>
                <w:b/>
                <w:color w:val="0000FF"/>
                <w:lang w:val="es-PE"/>
              </w:rPr>
              <w:t>31</w:t>
            </w:r>
            <w:r w:rsidR="00C2393C" w:rsidRPr="007C1707">
              <w:rPr>
                <w:rFonts w:asciiTheme="majorHAnsi" w:hAnsiTheme="majorHAnsi" w:cstheme="minorHAnsi"/>
                <w:b/>
                <w:color w:val="0000FF"/>
                <w:lang w:val="es-PE"/>
              </w:rPr>
              <w:t xml:space="preserve"> </w:t>
            </w:r>
            <w:r w:rsidRPr="007C1707">
              <w:rPr>
                <w:rFonts w:asciiTheme="majorHAnsi" w:hAnsiTheme="majorHAnsi" w:cstheme="minorHAnsi"/>
                <w:b/>
                <w:color w:val="0000FF"/>
                <w:lang w:val="es-PE"/>
              </w:rPr>
              <w:t xml:space="preserve">de </w:t>
            </w:r>
            <w:r w:rsidR="00C2393C" w:rsidRPr="007C1707">
              <w:rPr>
                <w:rFonts w:asciiTheme="majorHAnsi" w:hAnsiTheme="majorHAnsi" w:cstheme="minorHAnsi"/>
                <w:b/>
                <w:color w:val="0000FF"/>
                <w:lang w:val="es-PE"/>
              </w:rPr>
              <w:t>marzo</w:t>
            </w:r>
            <w:r w:rsidR="004E4CB0" w:rsidRPr="007C1707">
              <w:rPr>
                <w:rFonts w:asciiTheme="majorHAnsi" w:hAnsiTheme="majorHAnsi" w:cstheme="minorHAnsi"/>
                <w:b/>
                <w:color w:val="0000FF"/>
                <w:lang w:val="es-PE"/>
              </w:rPr>
              <w:t xml:space="preserve"> </w:t>
            </w:r>
            <w:r w:rsidRPr="007C1707">
              <w:rPr>
                <w:rFonts w:asciiTheme="majorHAnsi" w:hAnsiTheme="majorHAnsi" w:cstheme="minorHAnsi"/>
                <w:b/>
                <w:color w:val="0000FF"/>
                <w:lang w:val="es-PE"/>
              </w:rPr>
              <w:t xml:space="preserve">a las </w:t>
            </w:r>
            <w:r w:rsidR="009C0A30" w:rsidRPr="007C1707">
              <w:rPr>
                <w:rFonts w:asciiTheme="majorHAnsi" w:hAnsiTheme="majorHAnsi" w:cstheme="minorHAnsi"/>
                <w:b/>
                <w:color w:val="0000FF"/>
                <w:lang w:val="es-PE"/>
              </w:rPr>
              <w:t>1</w:t>
            </w:r>
            <w:r w:rsidR="004A45E4">
              <w:rPr>
                <w:rFonts w:asciiTheme="majorHAnsi" w:hAnsiTheme="majorHAnsi" w:cstheme="minorHAnsi"/>
                <w:b/>
                <w:color w:val="0000FF"/>
                <w:lang w:val="es-PE"/>
              </w:rPr>
              <w:t>1</w:t>
            </w:r>
            <w:r w:rsidRPr="007C1707">
              <w:rPr>
                <w:rFonts w:asciiTheme="majorHAnsi" w:hAnsiTheme="majorHAnsi" w:cstheme="minorHAnsi"/>
                <w:b/>
                <w:color w:val="0000FF"/>
                <w:lang w:val="es-PE"/>
              </w:rPr>
              <w:t>:</w:t>
            </w:r>
            <w:r w:rsidR="007478F7">
              <w:rPr>
                <w:rFonts w:asciiTheme="majorHAnsi" w:hAnsiTheme="majorHAnsi" w:cstheme="minorHAnsi"/>
                <w:b/>
                <w:color w:val="0000FF"/>
                <w:lang w:val="es-PE"/>
              </w:rPr>
              <w:t>15</w:t>
            </w:r>
            <w:r w:rsidRPr="007C1707">
              <w:rPr>
                <w:rFonts w:asciiTheme="majorHAnsi" w:hAnsiTheme="majorHAnsi" w:cstheme="minorHAnsi"/>
                <w:b/>
                <w:color w:val="0000FF"/>
                <w:lang w:val="es-PE"/>
              </w:rPr>
              <w:t xml:space="preserve">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52195A8F"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8" w:history="1">
        <w:r w:rsidR="0013046E" w:rsidRPr="0013046E">
          <w:rPr>
            <w:rStyle w:val="Hipervnculo"/>
            <w:rFonts w:asciiTheme="majorHAnsi" w:hAnsiTheme="majorHAnsi" w:cstheme="minorHAnsi"/>
            <w:sz w:val="20"/>
            <w:u w:val="none"/>
            <w:lang w:val="es-PE"/>
          </w:rPr>
          <w:t>c2_adquisiciones@ue118.gob.pe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0E1A4A1A" w:rsidR="00B969E2" w:rsidRPr="000A3AB5"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 xml:space="preserve">COMPARACIÓN DE PRECIOS </w:t>
      </w:r>
      <w:proofErr w:type="spellStart"/>
      <w:r w:rsidRPr="00990599">
        <w:rPr>
          <w:rFonts w:asciiTheme="majorHAnsi" w:hAnsiTheme="majorHAnsi" w:cstheme="minorHAnsi"/>
          <w:b/>
          <w:bCs/>
          <w:color w:val="0000FF"/>
        </w:rPr>
        <w:t>N°</w:t>
      </w:r>
      <w:proofErr w:type="spellEnd"/>
      <w:r w:rsidR="00D72BB6">
        <w:rPr>
          <w:rFonts w:asciiTheme="majorHAnsi" w:hAnsiTheme="majorHAnsi" w:cstheme="minorHAnsi"/>
          <w:b/>
          <w:bCs/>
          <w:color w:val="0000FF"/>
        </w:rPr>
        <w:t xml:space="preserve"> </w:t>
      </w:r>
      <w:r w:rsidR="004A45E4">
        <w:rPr>
          <w:rFonts w:asciiTheme="majorHAnsi" w:hAnsiTheme="majorHAnsi" w:cstheme="minorHAnsi"/>
          <w:b/>
          <w:bCs/>
          <w:color w:val="0000FF"/>
        </w:rPr>
        <w:t>006</w:t>
      </w:r>
      <w:r w:rsidR="00751265" w:rsidRPr="000A3AB5">
        <w:rPr>
          <w:rFonts w:asciiTheme="majorHAnsi" w:hAnsiTheme="majorHAnsi" w:cstheme="minorHAnsi"/>
          <w:b/>
          <w:bCs/>
          <w:color w:val="0000FF"/>
        </w:rPr>
        <w:t>-</w:t>
      </w:r>
      <w:r w:rsidR="003E18F9" w:rsidRPr="000A3AB5">
        <w:rPr>
          <w:rFonts w:asciiTheme="majorHAnsi" w:hAnsiTheme="majorHAnsi" w:cstheme="minorHAnsi"/>
          <w:b/>
          <w:bCs/>
          <w:color w:val="0000FF"/>
        </w:rPr>
        <w:t>2025</w:t>
      </w:r>
      <w:r w:rsidRPr="000A3AB5">
        <w:rPr>
          <w:rFonts w:asciiTheme="majorHAnsi" w:hAnsiTheme="majorHAnsi" w:cstheme="minorHAnsi"/>
          <w:b/>
          <w:bCs/>
          <w:color w:val="0000FF"/>
        </w:rPr>
        <w:t>-PMESUT</w:t>
      </w:r>
      <w:r w:rsidR="006154CF" w:rsidRPr="000A3AB5">
        <w:rPr>
          <w:rFonts w:asciiTheme="majorHAnsi" w:hAnsiTheme="majorHAnsi" w:cstheme="minorHAnsi"/>
          <w:b/>
          <w:color w:val="0000FF"/>
        </w:rPr>
        <w:t xml:space="preserve"> </w:t>
      </w:r>
    </w:p>
    <w:p w14:paraId="30734E06" w14:textId="0F1A04E7" w:rsidR="00641F95" w:rsidRPr="000A3AB5"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0A3AB5">
        <w:rPr>
          <w:rFonts w:asciiTheme="majorHAnsi" w:hAnsiTheme="majorHAnsi" w:cstheme="minorHAnsi"/>
          <w:b/>
          <w:bCs/>
          <w:color w:val="0000FF"/>
        </w:rPr>
        <w:t>“</w:t>
      </w:r>
      <w:r w:rsidR="003E18F9" w:rsidRPr="000A3AB5">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r w:rsidR="00FB6A34">
        <w:rPr>
          <w:rFonts w:asciiTheme="majorHAnsi" w:hAnsiTheme="majorHAnsi" w:cstheme="minorHAnsi"/>
          <w:b/>
          <w:bCs/>
          <w:i/>
          <w:color w:val="0000FF"/>
        </w:rPr>
        <w:t>Intensiva del</w:t>
      </w:r>
      <w:r w:rsidR="003E18F9" w:rsidRPr="000A3AB5">
        <w:rPr>
          <w:rFonts w:asciiTheme="majorHAnsi" w:hAnsiTheme="majorHAnsi" w:cstheme="minorHAnsi"/>
          <w:b/>
          <w:bCs/>
          <w:i/>
          <w:color w:val="0000FF"/>
        </w:rPr>
        <w:t xml:space="preserve"> Programa de Estudio de Enfermería Técnica</w:t>
      </w:r>
      <w:r w:rsidR="008C5F16" w:rsidRPr="000A3AB5">
        <w:rPr>
          <w:rFonts w:asciiTheme="majorHAnsi" w:hAnsiTheme="majorHAnsi" w:cstheme="minorHAnsi"/>
          <w:b/>
          <w:bCs/>
          <w:color w:val="0000FF"/>
        </w:rPr>
        <w:t>”</w:t>
      </w:r>
    </w:p>
    <w:p w14:paraId="5285072F" w14:textId="77777777" w:rsidR="00641F95" w:rsidRPr="000A3AB5" w:rsidRDefault="00641F95" w:rsidP="00641F95">
      <w:pPr>
        <w:widowControl w:val="0"/>
        <w:ind w:left="567"/>
        <w:jc w:val="both"/>
        <w:rPr>
          <w:rFonts w:asciiTheme="majorHAnsi" w:hAnsiTheme="majorHAnsi" w:cstheme="minorHAnsi"/>
          <w:b/>
          <w:lang w:val="es-PE"/>
        </w:rPr>
      </w:pPr>
    </w:p>
    <w:p w14:paraId="7818CE5D" w14:textId="77777777" w:rsidR="00CF0FA5" w:rsidRPr="000A3AB5" w:rsidRDefault="00CF0FA5" w:rsidP="00F54246">
      <w:pPr>
        <w:widowControl w:val="0"/>
        <w:numPr>
          <w:ilvl w:val="0"/>
          <w:numId w:val="2"/>
        </w:numPr>
        <w:ind w:left="567" w:hanging="567"/>
        <w:jc w:val="both"/>
        <w:rPr>
          <w:rFonts w:asciiTheme="majorHAnsi" w:hAnsiTheme="majorHAnsi" w:cstheme="minorHAnsi"/>
          <w:b/>
          <w:lang w:val="es-PE"/>
        </w:rPr>
      </w:pPr>
      <w:r w:rsidRPr="000A3AB5">
        <w:rPr>
          <w:rFonts w:asciiTheme="majorHAnsi" w:hAnsiTheme="majorHAnsi" w:cstheme="minorHAnsi"/>
          <w:b/>
          <w:lang w:val="es-PE"/>
        </w:rPr>
        <w:t xml:space="preserve">PRECIO DE LA </w:t>
      </w:r>
      <w:r w:rsidR="00CF1FD2" w:rsidRPr="000A3AB5">
        <w:rPr>
          <w:rFonts w:asciiTheme="majorHAnsi" w:hAnsiTheme="majorHAnsi" w:cstheme="minorHAnsi"/>
          <w:b/>
          <w:lang w:val="es-PE"/>
        </w:rPr>
        <w:t>OFERTA</w:t>
      </w:r>
    </w:p>
    <w:p w14:paraId="10B32205" w14:textId="712B3D49" w:rsidR="00765FAD" w:rsidRPr="000A3AB5" w:rsidRDefault="00CF1FD2" w:rsidP="000B408F">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 xml:space="preserve">El precio a ser </w:t>
      </w:r>
      <w:r w:rsidR="00B055F2" w:rsidRPr="000A3AB5">
        <w:rPr>
          <w:rFonts w:asciiTheme="majorHAnsi" w:hAnsiTheme="majorHAnsi" w:cstheme="minorHAnsi"/>
          <w:lang w:val="es-PE" w:eastAsia="es-ES"/>
        </w:rPr>
        <w:t xml:space="preserve">ofertado </w:t>
      </w:r>
      <w:r w:rsidRPr="000A3AB5">
        <w:rPr>
          <w:rFonts w:asciiTheme="majorHAnsi" w:hAnsiTheme="majorHAnsi" w:cstheme="minorHAnsi"/>
          <w:lang w:val="es-PE" w:eastAsia="es-ES"/>
        </w:rPr>
        <w:t xml:space="preserve">por el </w:t>
      </w:r>
      <w:r w:rsidR="004D2917" w:rsidRPr="000A3AB5">
        <w:rPr>
          <w:rFonts w:asciiTheme="majorHAnsi" w:hAnsiTheme="majorHAnsi" w:cstheme="minorHAnsi"/>
          <w:lang w:val="es-PE" w:eastAsia="es-ES"/>
        </w:rPr>
        <w:t>Oferente</w:t>
      </w:r>
      <w:r w:rsidRPr="000A3AB5">
        <w:rPr>
          <w:rFonts w:asciiTheme="majorHAnsi" w:hAnsiTheme="majorHAnsi" w:cstheme="minorHAnsi"/>
          <w:lang w:val="es-PE" w:eastAsia="es-ES"/>
        </w:rPr>
        <w:t xml:space="preserve"> para el suministro de los bienes objeto de la presente solicitud debe ser un precio fijo, precio que no estará sujeto a </w:t>
      </w:r>
      <w:r w:rsidR="00765FAD" w:rsidRPr="000A3AB5">
        <w:rPr>
          <w:rFonts w:asciiTheme="majorHAnsi" w:hAnsiTheme="majorHAnsi" w:cstheme="minorHAnsi"/>
          <w:lang w:val="es-PE" w:eastAsia="es-ES"/>
        </w:rPr>
        <w:t xml:space="preserve">ningún ajuste por ningún motivo. </w:t>
      </w:r>
    </w:p>
    <w:p w14:paraId="2A8FD39E" w14:textId="77777777" w:rsidR="00765FAD" w:rsidRPr="000A3AB5"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Pr="000A3AB5" w:rsidRDefault="00765FAD" w:rsidP="000B408F">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 xml:space="preserve">El presente proceso es por suma alzada, la oferta económica </w:t>
      </w:r>
      <w:r w:rsidR="00F213EF" w:rsidRPr="000A3AB5">
        <w:rPr>
          <w:rFonts w:asciiTheme="majorHAnsi" w:hAnsiTheme="majorHAnsi" w:cstheme="minorHAnsi"/>
          <w:lang w:val="es-PE" w:eastAsia="es-ES"/>
        </w:rPr>
        <w:t>debe incluir transporte, instalación</w:t>
      </w:r>
      <w:r w:rsidR="00F33D49" w:rsidRPr="000A3AB5">
        <w:rPr>
          <w:rFonts w:asciiTheme="majorHAnsi" w:hAnsiTheme="majorHAnsi" w:cstheme="minorHAnsi"/>
          <w:lang w:val="es-PE" w:eastAsia="es-ES"/>
        </w:rPr>
        <w:t xml:space="preserve">, </w:t>
      </w:r>
      <w:r w:rsidR="00B34DD8" w:rsidRPr="000A3AB5">
        <w:rPr>
          <w:rFonts w:asciiTheme="majorHAnsi" w:hAnsiTheme="majorHAnsi" w:cstheme="minorHAnsi"/>
          <w:lang w:val="es-PE" w:eastAsia="es-ES"/>
        </w:rPr>
        <w:t>seguros</w:t>
      </w:r>
      <w:r w:rsidR="00F33D49" w:rsidRPr="000A3AB5">
        <w:rPr>
          <w:rFonts w:asciiTheme="majorHAnsi" w:hAnsiTheme="majorHAnsi" w:cstheme="minorHAnsi"/>
          <w:lang w:val="es-PE" w:eastAsia="es-ES"/>
        </w:rPr>
        <w:t>, y otros servicios que se detallan en las Especificaciones Técnicas.</w:t>
      </w:r>
    </w:p>
    <w:p w14:paraId="2379CD24" w14:textId="77777777" w:rsidR="00765FAD" w:rsidRPr="000A3AB5"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0A3AB5" w:rsidRDefault="00B34DD8" w:rsidP="000B408F">
      <w:pPr>
        <w:widowControl w:val="0"/>
        <w:suppressAutoHyphens/>
        <w:ind w:left="567"/>
        <w:jc w:val="both"/>
        <w:rPr>
          <w:rFonts w:asciiTheme="majorHAnsi" w:hAnsiTheme="majorHAnsi" w:cstheme="minorHAnsi"/>
          <w:bCs/>
          <w:lang w:val="es-PE" w:eastAsia="es-ES"/>
        </w:rPr>
      </w:pPr>
      <w:r w:rsidRPr="000A3AB5">
        <w:rPr>
          <w:rFonts w:asciiTheme="majorHAnsi" w:hAnsiTheme="majorHAnsi" w:cstheme="minorHAnsi"/>
          <w:bCs/>
          <w:lang w:val="es-PE" w:eastAsia="es-ES"/>
        </w:rPr>
        <w:t>La</w:t>
      </w:r>
      <w:r w:rsidR="00CF1FD2" w:rsidRPr="000A3AB5">
        <w:rPr>
          <w:rFonts w:asciiTheme="majorHAnsi" w:hAnsiTheme="majorHAnsi" w:cstheme="minorHAnsi"/>
          <w:bCs/>
          <w:lang w:val="es-PE" w:eastAsia="es-ES"/>
        </w:rPr>
        <w:t xml:space="preserve"> propuesta </w:t>
      </w:r>
      <w:r w:rsidR="00F33D49" w:rsidRPr="000A3AB5">
        <w:rPr>
          <w:rFonts w:asciiTheme="majorHAnsi" w:hAnsiTheme="majorHAnsi" w:cstheme="minorHAnsi"/>
          <w:bCs/>
          <w:lang w:val="es-PE" w:eastAsia="es-ES"/>
        </w:rPr>
        <w:t>podrá ser</w:t>
      </w:r>
      <w:r w:rsidR="00CF1FD2" w:rsidRPr="000A3AB5">
        <w:rPr>
          <w:rFonts w:asciiTheme="majorHAnsi" w:hAnsiTheme="majorHAnsi" w:cstheme="minorHAnsi"/>
          <w:bCs/>
          <w:lang w:val="es-PE" w:eastAsia="es-ES"/>
        </w:rPr>
        <w:t xml:space="preserve"> presenta</w:t>
      </w:r>
      <w:r w:rsidR="00F33D49" w:rsidRPr="000A3AB5">
        <w:rPr>
          <w:rFonts w:asciiTheme="majorHAnsi" w:hAnsiTheme="majorHAnsi" w:cstheme="minorHAnsi"/>
          <w:bCs/>
          <w:lang w:val="es-PE" w:eastAsia="es-ES"/>
        </w:rPr>
        <w:t>da</w:t>
      </w:r>
      <w:r w:rsidR="00CF1FD2" w:rsidRPr="000A3AB5">
        <w:rPr>
          <w:rFonts w:asciiTheme="majorHAnsi" w:hAnsiTheme="majorHAnsi" w:cstheme="minorHAnsi"/>
          <w:bCs/>
          <w:lang w:val="es-PE" w:eastAsia="es-ES"/>
        </w:rPr>
        <w:t xml:space="preserve"> en</w:t>
      </w:r>
      <w:r w:rsidR="00FE79B6" w:rsidRPr="000A3AB5">
        <w:rPr>
          <w:rFonts w:asciiTheme="majorHAnsi" w:hAnsiTheme="majorHAnsi" w:cstheme="minorHAnsi"/>
          <w:bCs/>
          <w:lang w:val="es-PE" w:eastAsia="es-ES"/>
        </w:rPr>
        <w:t xml:space="preserve"> </w:t>
      </w:r>
      <w:r w:rsidR="005367BA" w:rsidRPr="000A3AB5">
        <w:rPr>
          <w:rFonts w:asciiTheme="majorHAnsi" w:hAnsiTheme="majorHAnsi" w:cstheme="minorHAnsi"/>
          <w:bCs/>
          <w:lang w:val="es-PE" w:eastAsia="es-ES"/>
        </w:rPr>
        <w:t>dólares americanos</w:t>
      </w:r>
      <w:r w:rsidR="00F33D49" w:rsidRPr="000A3AB5">
        <w:rPr>
          <w:rFonts w:asciiTheme="majorHAnsi" w:hAnsiTheme="majorHAnsi" w:cstheme="minorHAnsi"/>
          <w:bCs/>
          <w:lang w:val="es-PE" w:eastAsia="es-ES"/>
        </w:rPr>
        <w:t xml:space="preserve"> (</w:t>
      </w:r>
      <w:r w:rsidR="00553498" w:rsidRPr="000A3AB5">
        <w:rPr>
          <w:rFonts w:asciiTheme="majorHAnsi" w:hAnsiTheme="majorHAnsi" w:cstheme="minorHAnsi"/>
          <w:bCs/>
          <w:lang w:val="es-PE" w:eastAsia="es-ES"/>
        </w:rPr>
        <w:t>el tipo</w:t>
      </w:r>
      <w:r w:rsidR="000359C2" w:rsidRPr="000A3AB5">
        <w:rPr>
          <w:rFonts w:asciiTheme="majorHAnsi" w:hAnsiTheme="majorHAnsi" w:cstheme="minorHAnsi"/>
          <w:bCs/>
          <w:lang w:val="es-PE" w:eastAsia="es-ES"/>
        </w:rPr>
        <w:t xml:space="preserve"> de cambio </w:t>
      </w:r>
      <w:r w:rsidR="0071192E" w:rsidRPr="000A3AB5">
        <w:rPr>
          <w:rFonts w:asciiTheme="majorHAnsi" w:hAnsiTheme="majorHAnsi" w:cstheme="minorHAnsi"/>
          <w:bCs/>
          <w:lang w:val="es-PE" w:eastAsia="es-ES"/>
        </w:rPr>
        <w:t xml:space="preserve">a utilizar será la establecida por la </w:t>
      </w:r>
      <w:r w:rsidR="0071192E" w:rsidRPr="000A3AB5">
        <w:rPr>
          <w:rFonts w:asciiTheme="majorHAnsi" w:hAnsiTheme="majorHAnsi" w:cstheme="minorHAnsi"/>
          <w:bCs/>
          <w:u w:val="single"/>
          <w:lang w:val="es-PE" w:eastAsia="es-ES"/>
        </w:rPr>
        <w:t xml:space="preserve">SBS, </w:t>
      </w:r>
      <w:r w:rsidR="00537F76" w:rsidRPr="000A3AB5">
        <w:rPr>
          <w:rFonts w:asciiTheme="majorHAnsi" w:hAnsiTheme="majorHAnsi" w:cstheme="minorHAnsi"/>
          <w:bCs/>
          <w:u w:val="single"/>
          <w:lang w:val="es-PE" w:eastAsia="es-ES"/>
        </w:rPr>
        <w:t>07</w:t>
      </w:r>
      <w:r w:rsidR="0071192E" w:rsidRPr="000A3AB5">
        <w:rPr>
          <w:rFonts w:asciiTheme="majorHAnsi" w:hAnsiTheme="majorHAnsi" w:cstheme="minorHAnsi"/>
          <w:bCs/>
          <w:u w:val="single"/>
          <w:lang w:val="es-PE" w:eastAsia="es-ES"/>
        </w:rPr>
        <w:t xml:space="preserve"> días anteriores</w:t>
      </w:r>
      <w:r w:rsidR="0071192E" w:rsidRPr="000A3AB5">
        <w:rPr>
          <w:rFonts w:asciiTheme="majorHAnsi" w:hAnsiTheme="majorHAnsi" w:cstheme="minorHAnsi"/>
          <w:bCs/>
          <w:lang w:val="es-PE" w:eastAsia="es-ES"/>
        </w:rPr>
        <w:t xml:space="preserve"> a la fecha máxima de presentación de la oferta).</w:t>
      </w:r>
    </w:p>
    <w:p w14:paraId="705C4050" w14:textId="77777777" w:rsidR="00F10EF4" w:rsidRPr="000A3AB5"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A3AB5"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A3AB5">
        <w:rPr>
          <w:rFonts w:asciiTheme="majorHAnsi" w:hAnsiTheme="majorHAnsi" w:cstheme="minorHAnsi"/>
          <w:b/>
          <w:lang w:val="es-PE"/>
        </w:rPr>
        <w:t>FORMA DE CALIFICACIÓN</w:t>
      </w:r>
      <w:bookmarkEnd w:id="6"/>
    </w:p>
    <w:p w14:paraId="50DF9B17" w14:textId="77777777" w:rsidR="003E6C0C" w:rsidRPr="000A3AB5" w:rsidRDefault="003E6C0C" w:rsidP="00B85D66">
      <w:pPr>
        <w:widowControl w:val="0"/>
        <w:suppressAutoHyphens/>
        <w:ind w:left="567"/>
        <w:jc w:val="both"/>
        <w:rPr>
          <w:rFonts w:asciiTheme="majorHAnsi" w:hAnsiTheme="majorHAnsi" w:cstheme="minorHAnsi"/>
          <w:lang w:val="es-PE" w:eastAsia="es-ES"/>
        </w:rPr>
      </w:pPr>
    </w:p>
    <w:p w14:paraId="7505FDB5" w14:textId="010AAE92" w:rsidR="00901E34" w:rsidRPr="000A3AB5" w:rsidRDefault="00B85D66" w:rsidP="00B85D66">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Se evaluar</w:t>
      </w:r>
      <w:r w:rsidR="00874266" w:rsidRPr="000A3AB5">
        <w:rPr>
          <w:rFonts w:asciiTheme="majorHAnsi" w:hAnsiTheme="majorHAnsi" w:cstheme="minorHAnsi"/>
          <w:lang w:val="es-PE" w:eastAsia="es-ES"/>
        </w:rPr>
        <w:t>á</w:t>
      </w:r>
      <w:r w:rsidR="006B2979" w:rsidRPr="000A3AB5">
        <w:rPr>
          <w:rFonts w:asciiTheme="majorHAnsi" w:hAnsiTheme="majorHAnsi" w:cstheme="minorHAnsi"/>
          <w:lang w:val="es-PE" w:eastAsia="es-ES"/>
        </w:rPr>
        <w:t>n</w:t>
      </w:r>
      <w:r w:rsidRPr="000A3AB5">
        <w:rPr>
          <w:rFonts w:asciiTheme="majorHAnsi" w:hAnsiTheme="majorHAnsi" w:cstheme="minorHAnsi"/>
          <w:lang w:val="es-PE" w:eastAsia="es-ES"/>
        </w:rPr>
        <w:t xml:space="preserve"> las propuesta</w:t>
      </w:r>
      <w:r w:rsidR="006B2979" w:rsidRPr="000A3AB5">
        <w:rPr>
          <w:rFonts w:asciiTheme="majorHAnsi" w:hAnsiTheme="majorHAnsi" w:cstheme="minorHAnsi"/>
          <w:lang w:val="es-PE" w:eastAsia="es-ES"/>
        </w:rPr>
        <w:t>s</w:t>
      </w:r>
      <w:r w:rsidRPr="000A3AB5">
        <w:rPr>
          <w:rFonts w:asciiTheme="majorHAnsi" w:hAnsiTheme="majorHAnsi" w:cstheme="minorHAnsi"/>
          <w:lang w:val="es-PE" w:eastAsia="es-ES"/>
        </w:rPr>
        <w:t xml:space="preserve"> de los postores que cumplan con las especificaciones técnicas requeridas</w:t>
      </w:r>
      <w:r w:rsidR="00000432" w:rsidRPr="000A3AB5">
        <w:rPr>
          <w:rFonts w:asciiTheme="majorHAnsi" w:hAnsiTheme="majorHAnsi" w:cstheme="minorHAnsi"/>
          <w:lang w:val="es-PE" w:eastAsia="es-ES"/>
        </w:rPr>
        <w:t xml:space="preserve"> </w:t>
      </w:r>
      <w:r w:rsidR="00C2393C" w:rsidRPr="000A3AB5">
        <w:rPr>
          <w:rFonts w:asciiTheme="majorHAnsi" w:hAnsiTheme="majorHAnsi" w:cstheme="minorHAnsi"/>
          <w:lang w:val="es-PE" w:eastAsia="es-ES"/>
        </w:rPr>
        <w:t>del lote o de los lotes</w:t>
      </w:r>
      <w:r w:rsidR="00A05AA6" w:rsidRPr="000A3AB5">
        <w:rPr>
          <w:rFonts w:asciiTheme="majorHAnsi" w:hAnsiTheme="majorHAnsi" w:cstheme="minorHAnsi"/>
          <w:lang w:val="es-PE" w:eastAsia="es-ES"/>
        </w:rPr>
        <w:t xml:space="preserve"> </w:t>
      </w:r>
      <w:r w:rsidR="00000432" w:rsidRPr="000A3AB5">
        <w:rPr>
          <w:rFonts w:asciiTheme="majorHAnsi" w:hAnsiTheme="majorHAnsi" w:cstheme="minorHAnsi"/>
          <w:lang w:val="es-PE" w:eastAsia="es-ES"/>
        </w:rPr>
        <w:t>presentado</w:t>
      </w:r>
      <w:r w:rsidR="00C2393C" w:rsidRPr="000A3AB5">
        <w:rPr>
          <w:rFonts w:asciiTheme="majorHAnsi" w:hAnsiTheme="majorHAnsi" w:cstheme="minorHAnsi"/>
          <w:lang w:val="es-PE" w:eastAsia="es-ES"/>
        </w:rPr>
        <w:t>s</w:t>
      </w:r>
      <w:r w:rsidR="00FA50F5" w:rsidRPr="000A3AB5">
        <w:rPr>
          <w:rFonts w:asciiTheme="majorHAnsi" w:hAnsiTheme="majorHAnsi" w:cstheme="minorHAnsi"/>
          <w:lang w:val="es-PE" w:eastAsia="es-ES"/>
        </w:rPr>
        <w:t xml:space="preserve">, </w:t>
      </w:r>
      <w:r w:rsidR="00901E34" w:rsidRPr="000A3AB5">
        <w:rPr>
          <w:rFonts w:asciiTheme="majorHAnsi" w:hAnsiTheme="majorHAnsi" w:cstheme="minorHAnsi"/>
          <w:lang w:val="es-PE" w:eastAsia="es-ES"/>
        </w:rPr>
        <w:t xml:space="preserve">mediante el </w:t>
      </w:r>
      <w:r w:rsidR="009C0A30" w:rsidRPr="000A3AB5">
        <w:rPr>
          <w:rFonts w:asciiTheme="majorHAnsi" w:hAnsiTheme="majorHAnsi" w:cstheme="minorHAnsi"/>
          <w:lang w:val="es-PE" w:eastAsia="es-ES"/>
        </w:rPr>
        <w:t xml:space="preserve">criterio </w:t>
      </w:r>
      <w:r w:rsidR="00901E34" w:rsidRPr="000A3AB5">
        <w:rPr>
          <w:rFonts w:asciiTheme="majorHAnsi" w:hAnsiTheme="majorHAnsi" w:cstheme="minorHAnsi"/>
          <w:lang w:val="es-PE" w:eastAsia="es-ES"/>
        </w:rPr>
        <w:t xml:space="preserve">Cumple/No Cumple. </w:t>
      </w:r>
    </w:p>
    <w:p w14:paraId="29DC461E" w14:textId="77777777" w:rsidR="0008296B" w:rsidRPr="000A3AB5" w:rsidRDefault="0008296B" w:rsidP="00B85D66">
      <w:pPr>
        <w:widowControl w:val="0"/>
        <w:suppressAutoHyphens/>
        <w:ind w:left="567"/>
        <w:jc w:val="both"/>
        <w:rPr>
          <w:rFonts w:asciiTheme="majorHAnsi" w:hAnsiTheme="majorHAnsi" w:cstheme="minorHAnsi"/>
          <w:lang w:val="es-PE" w:eastAsia="es-ES"/>
        </w:rPr>
      </w:pPr>
    </w:p>
    <w:p w14:paraId="5A8D9836" w14:textId="69708F07" w:rsidR="00BF466B" w:rsidRDefault="00901E34" w:rsidP="00B85D66">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lastRenderedPageBreak/>
        <w:t>P</w:t>
      </w:r>
      <w:r w:rsidR="00FA50F5" w:rsidRPr="000A3AB5">
        <w:rPr>
          <w:rFonts w:asciiTheme="majorHAnsi" w:hAnsiTheme="majorHAnsi" w:cstheme="minorHAnsi"/>
          <w:lang w:val="es-PE" w:eastAsia="es-ES"/>
        </w:rPr>
        <w:t>ara lo cual debe</w:t>
      </w:r>
      <w:r w:rsidR="005B3A25" w:rsidRPr="000A3AB5">
        <w:rPr>
          <w:rFonts w:asciiTheme="majorHAnsi" w:hAnsiTheme="majorHAnsi" w:cstheme="minorHAnsi"/>
          <w:lang w:val="es-PE" w:eastAsia="es-ES"/>
        </w:rPr>
        <w:t>rán</w:t>
      </w:r>
      <w:r w:rsidR="00FA50F5" w:rsidRPr="000A3AB5">
        <w:rPr>
          <w:rFonts w:asciiTheme="majorHAnsi" w:hAnsiTheme="majorHAnsi" w:cstheme="minorHAnsi"/>
          <w:lang w:val="es-PE" w:eastAsia="es-ES"/>
        </w:rPr>
        <w:t xml:space="preserve"> presentar debidamente llenado el </w:t>
      </w:r>
      <w:r w:rsidR="00FA50F5" w:rsidRPr="000A3AB5">
        <w:rPr>
          <w:rFonts w:asciiTheme="majorHAnsi" w:hAnsiTheme="majorHAnsi" w:cstheme="minorHAnsi"/>
          <w:b/>
          <w:bCs/>
          <w:lang w:val="es-PE" w:eastAsia="es-ES"/>
        </w:rPr>
        <w:t>FORMATO</w:t>
      </w:r>
      <w:r w:rsidR="00A628D6" w:rsidRPr="000A3AB5">
        <w:rPr>
          <w:rFonts w:asciiTheme="majorHAnsi" w:hAnsiTheme="majorHAnsi" w:cstheme="minorHAnsi"/>
          <w:b/>
          <w:bCs/>
          <w:lang w:val="es-PE" w:eastAsia="es-ES"/>
        </w:rPr>
        <w:t xml:space="preserve"> DE</w:t>
      </w:r>
      <w:r w:rsidR="00FA50F5" w:rsidRPr="000A3AB5">
        <w:rPr>
          <w:rFonts w:asciiTheme="majorHAnsi" w:hAnsiTheme="majorHAnsi" w:cstheme="minorHAnsi"/>
          <w:b/>
          <w:bCs/>
          <w:lang w:val="es-PE" w:eastAsia="es-ES"/>
        </w:rPr>
        <w:t xml:space="preserve"> </w:t>
      </w:r>
      <w:r w:rsidR="00A628D6" w:rsidRPr="000A3AB5">
        <w:rPr>
          <w:rFonts w:asciiTheme="majorHAnsi" w:hAnsiTheme="majorHAnsi" w:cstheme="minorHAnsi"/>
          <w:b/>
          <w:bCs/>
          <w:lang w:val="es-PE" w:eastAsia="es-ES"/>
        </w:rPr>
        <w:t xml:space="preserve">CUMPLIMIENTO DE </w:t>
      </w:r>
      <w:r w:rsidR="00FA50F5" w:rsidRPr="000A3AB5">
        <w:rPr>
          <w:rFonts w:asciiTheme="majorHAnsi" w:hAnsiTheme="majorHAnsi" w:cstheme="minorHAnsi"/>
          <w:b/>
          <w:bCs/>
          <w:lang w:val="es-PE" w:eastAsia="es-ES"/>
        </w:rPr>
        <w:t>ESPECIFICACIONES TÉCNICAS</w:t>
      </w:r>
      <w:r w:rsidR="00A628D6" w:rsidRPr="000A3AB5">
        <w:rPr>
          <w:rFonts w:asciiTheme="majorHAnsi" w:hAnsiTheme="majorHAnsi" w:cstheme="minorHAnsi"/>
          <w:b/>
          <w:bCs/>
          <w:lang w:val="es-PE" w:eastAsia="es-ES"/>
        </w:rPr>
        <w:t xml:space="preserve"> (Anexo 2)</w:t>
      </w:r>
      <w:r w:rsidR="00FA50F5" w:rsidRPr="000A3AB5">
        <w:rPr>
          <w:rFonts w:asciiTheme="majorHAnsi" w:hAnsiTheme="majorHAnsi" w:cstheme="minorHAnsi"/>
          <w:b/>
          <w:bCs/>
          <w:lang w:val="es-PE" w:eastAsia="es-ES"/>
        </w:rPr>
        <w:t xml:space="preserve">, </w:t>
      </w:r>
      <w:r w:rsidR="009C0A30" w:rsidRPr="000A3AB5">
        <w:rPr>
          <w:rFonts w:asciiTheme="majorHAnsi" w:hAnsiTheme="majorHAnsi" w:cstheme="minorHAnsi"/>
          <w:b/>
          <w:bCs/>
          <w:lang w:val="es-PE" w:eastAsia="es-ES"/>
        </w:rPr>
        <w:t xml:space="preserve">para la cual DEBERÁ ADJUNTAR Y PRESENTAR CON SU OFERTA </w:t>
      </w:r>
      <w:r w:rsidR="00A628D6" w:rsidRPr="000A3AB5">
        <w:rPr>
          <w:rFonts w:asciiTheme="majorHAnsi" w:hAnsiTheme="majorHAnsi" w:cstheme="minorHAnsi"/>
          <w:b/>
          <w:bCs/>
          <w:lang w:val="es-PE" w:eastAsia="es-ES"/>
        </w:rPr>
        <w:t>documentación técnica</w:t>
      </w:r>
      <w:r w:rsidR="00A628D6" w:rsidRPr="000A3AB5">
        <w:rPr>
          <w:rFonts w:asciiTheme="majorHAnsi" w:hAnsiTheme="majorHAnsi" w:cstheme="minorHAnsi"/>
          <w:lang w:val="es-PE" w:eastAsia="es-ES"/>
        </w:rPr>
        <w:t xml:space="preserve"> para validar el cumplimiento</w:t>
      </w:r>
      <w:r w:rsidR="00A628D6" w:rsidRPr="009C0A30">
        <w:rPr>
          <w:rFonts w:asciiTheme="majorHAnsi" w:hAnsiTheme="majorHAnsi" w:cstheme="minorHAnsi"/>
          <w:lang w:val="es-PE" w:eastAsia="es-ES"/>
        </w:rPr>
        <w:t xml:space="preserve"> de las especificaciones técnicas, la información proporcionada (</w:t>
      </w:r>
      <w:proofErr w:type="spellStart"/>
      <w:r w:rsidR="0015406F" w:rsidRPr="009C0A30">
        <w:rPr>
          <w:rFonts w:asciiTheme="majorHAnsi" w:hAnsiTheme="majorHAnsi" w:cstheme="minorHAnsi"/>
          <w:lang w:val="es-PE" w:eastAsia="es-ES"/>
        </w:rPr>
        <w:t>brochure</w:t>
      </w:r>
      <w:proofErr w:type="spellEnd"/>
      <w:r w:rsidR="0015406F" w:rsidRPr="009C0A30">
        <w:rPr>
          <w:rFonts w:asciiTheme="majorHAnsi" w:hAnsiTheme="majorHAnsi" w:cstheme="minorHAnsi"/>
          <w:lang w:val="es-PE" w:eastAsia="es-ES"/>
        </w:rPr>
        <w:t xml:space="preserve">, URL, </w:t>
      </w:r>
      <w:proofErr w:type="spellStart"/>
      <w:r w:rsidR="0015406F" w:rsidRPr="009C0A30">
        <w:rPr>
          <w:rFonts w:asciiTheme="majorHAnsi" w:hAnsiTheme="majorHAnsi" w:cstheme="minorHAnsi"/>
          <w:lang w:val="es-PE" w:eastAsia="es-ES"/>
        </w:rPr>
        <w:t>datasheet</w:t>
      </w:r>
      <w:proofErr w:type="spellEnd"/>
      <w:r w:rsidR="00A628D6" w:rsidRPr="009C0A30">
        <w:rPr>
          <w:rFonts w:asciiTheme="majorHAnsi" w:hAnsiTheme="majorHAnsi" w:cstheme="minorHAnsi"/>
          <w:lang w:val="es-PE" w:eastAsia="es-ES"/>
        </w:rPr>
        <w:t>, do</w:t>
      </w:r>
      <w:r w:rsidR="00F33D49" w:rsidRPr="009C0A30">
        <w:rPr>
          <w:rFonts w:asciiTheme="majorHAnsi" w:hAnsiTheme="majorHAnsi" w:cstheme="minorHAnsi"/>
          <w:lang w:val="es-PE" w:eastAsia="es-ES"/>
        </w:rPr>
        <w:t>cumentación técnica)</w:t>
      </w:r>
      <w:r w:rsidR="00A94043">
        <w:rPr>
          <w:rFonts w:asciiTheme="majorHAnsi" w:hAnsiTheme="majorHAnsi" w:cstheme="minorHAnsi"/>
          <w:lang w:val="es-PE" w:eastAsia="es-ES"/>
        </w:rPr>
        <w:t>,</w:t>
      </w:r>
      <w:r w:rsidR="00F33D49">
        <w:rPr>
          <w:rFonts w:asciiTheme="majorHAnsi" w:hAnsiTheme="majorHAnsi" w:cstheme="minorHAnsi"/>
          <w:lang w:val="es-PE" w:eastAsia="es-ES"/>
        </w:rPr>
        <w:t xml:space="preserve"> debe especificar </w:t>
      </w:r>
      <w:r w:rsidR="00A628D6" w:rsidRPr="00A628D6">
        <w:rPr>
          <w:rFonts w:asciiTheme="majorHAnsi" w:hAnsiTheme="majorHAnsi" w:cstheme="minorHAnsi"/>
          <w:lang w:val="es-PE" w:eastAsia="es-ES"/>
        </w:rPr>
        <w:t xml:space="preserve">la </w:t>
      </w:r>
      <w:r w:rsidR="00A628D6" w:rsidRPr="009C0A30">
        <w:rPr>
          <w:rFonts w:asciiTheme="majorHAnsi" w:hAnsiTheme="majorHAnsi" w:cstheme="minorHAnsi"/>
          <w:b/>
          <w:lang w:val="es-PE" w:eastAsia="es-ES"/>
        </w:rPr>
        <w:t>marca</w:t>
      </w:r>
      <w:r w:rsidR="00F33D49" w:rsidRPr="009C0A30">
        <w:rPr>
          <w:rFonts w:asciiTheme="majorHAnsi" w:hAnsiTheme="majorHAnsi" w:cstheme="minorHAnsi"/>
          <w:b/>
          <w:lang w:val="es-PE" w:eastAsia="es-ES"/>
        </w:rPr>
        <w:t xml:space="preserve">, modelo, país de origen </w:t>
      </w:r>
      <w:r w:rsidR="00A628D6" w:rsidRPr="009C0A30">
        <w:rPr>
          <w:rFonts w:asciiTheme="majorHAnsi" w:hAnsiTheme="majorHAnsi" w:cstheme="minorHAnsi"/>
          <w:b/>
          <w:lang w:val="es-PE" w:eastAsia="es-ES"/>
        </w:rPr>
        <w:t xml:space="preserve">y/o </w:t>
      </w:r>
      <w:r w:rsidR="00F33D49" w:rsidRPr="009C0A30">
        <w:rPr>
          <w:rFonts w:asciiTheme="majorHAnsi" w:hAnsiTheme="majorHAnsi" w:cstheme="minorHAnsi"/>
          <w:b/>
          <w:lang w:val="es-PE" w:eastAsia="es-ES"/>
        </w:rPr>
        <w:t xml:space="preserve">declaración del </w:t>
      </w:r>
      <w:r w:rsidR="00A628D6" w:rsidRPr="009C0A30">
        <w:rPr>
          <w:rFonts w:asciiTheme="majorHAnsi" w:hAnsiTheme="majorHAnsi" w:cstheme="minorHAnsi"/>
          <w:b/>
          <w:lang w:val="es-PE" w:eastAsia="es-ES"/>
        </w:rPr>
        <w:t>fabricante</w:t>
      </w:r>
      <w:r w:rsidR="00A628D6" w:rsidRPr="00A628D6">
        <w:rPr>
          <w:rFonts w:asciiTheme="majorHAnsi" w:hAnsiTheme="majorHAnsi" w:cstheme="minorHAnsi"/>
          <w:lang w:val="es-PE" w:eastAsia="es-ES"/>
        </w:rPr>
        <w:t xml:space="preserve"> </w:t>
      </w:r>
      <w:r w:rsidR="009C0A30" w:rsidRPr="009C0A30">
        <w:rPr>
          <w:rFonts w:asciiTheme="majorHAnsi" w:hAnsiTheme="majorHAnsi" w:cstheme="minorHAnsi"/>
          <w:b/>
          <w:lang w:val="es-PE" w:eastAsia="es-ES"/>
        </w:rPr>
        <w:t xml:space="preserve">y/o Distribuidor Autorizado de ser </w:t>
      </w:r>
      <w:r w:rsidR="00A628D6" w:rsidRPr="009C0A30">
        <w:rPr>
          <w:rFonts w:asciiTheme="majorHAnsi" w:hAnsiTheme="majorHAnsi" w:cstheme="minorHAnsi"/>
          <w:b/>
          <w:lang w:val="es-PE" w:eastAsia="es-ES"/>
        </w:rPr>
        <w:t>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040F01F6" w14:textId="33D4E2F8" w:rsidR="00CE14E0" w:rsidRDefault="00BF466B" w:rsidP="00B85D66">
      <w:pPr>
        <w:widowControl w:val="0"/>
        <w:suppressAutoHyphens/>
        <w:ind w:left="567"/>
        <w:jc w:val="both"/>
        <w:rPr>
          <w:rFonts w:asciiTheme="majorHAnsi" w:hAnsiTheme="majorHAnsi" w:cstheme="minorHAnsi"/>
          <w:b/>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C2393C">
        <w:rPr>
          <w:rFonts w:asciiTheme="majorHAnsi" w:hAnsiTheme="majorHAnsi" w:cstheme="minorHAnsi"/>
          <w:b/>
          <w:lang w:val="es-PE" w:eastAsia="es-ES"/>
        </w:rPr>
        <w:t>lote</w:t>
      </w:r>
      <w:r w:rsidR="00A05AA6">
        <w:rPr>
          <w:rFonts w:asciiTheme="majorHAnsi" w:hAnsiTheme="majorHAnsi" w:cstheme="minorHAnsi"/>
          <w:b/>
          <w:lang w:val="es-PE" w:eastAsia="es-ES"/>
        </w:rPr>
        <w:t xml:space="preserve"> (s)</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7C2D3896"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D9110A">
        <w:rPr>
          <w:rFonts w:asciiTheme="majorHAnsi" w:hAnsiTheme="majorHAnsi" w:cstheme="minorHAnsi"/>
          <w:spacing w:val="-3"/>
          <w:lang w:val="es-PE"/>
        </w:rPr>
        <w:t>siete</w:t>
      </w:r>
      <w:r w:rsidR="00030095">
        <w:rPr>
          <w:rFonts w:asciiTheme="majorHAnsi" w:hAnsiTheme="majorHAnsi" w:cstheme="minorHAnsi"/>
          <w:spacing w:val="-3"/>
          <w:lang w:val="es-PE"/>
        </w:rPr>
        <w:t xml:space="preserve"> </w:t>
      </w:r>
      <w:r w:rsidR="00BA79E3">
        <w:rPr>
          <w:rFonts w:asciiTheme="majorHAnsi" w:hAnsiTheme="majorHAnsi" w:cstheme="minorHAnsi"/>
          <w:spacing w:val="-3"/>
          <w:lang w:val="es-PE"/>
        </w:rPr>
        <w:t>(0</w:t>
      </w:r>
      <w:r w:rsidR="00C2393C">
        <w:rPr>
          <w:rFonts w:asciiTheme="majorHAnsi" w:hAnsiTheme="majorHAnsi" w:cstheme="minorHAnsi"/>
          <w:spacing w:val="-3"/>
          <w:lang w:val="es-PE"/>
        </w:rPr>
        <w:t>7</w:t>
      </w:r>
      <w:r w:rsidR="00E9402C">
        <w:rPr>
          <w:rFonts w:asciiTheme="majorHAnsi" w:hAnsiTheme="majorHAnsi" w:cstheme="minorHAnsi"/>
          <w:spacing w:val="-3"/>
          <w:lang w:val="es-PE"/>
        </w:rPr>
        <w:t xml:space="preserve">)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1C0C69DC" w14:textId="6A866C85" w:rsidR="00C2393C" w:rsidRPr="000A3AB5" w:rsidRDefault="00C2393C" w:rsidP="00C2393C">
      <w:pPr>
        <w:pStyle w:val="Prrafodelista"/>
        <w:widowControl w:val="0"/>
        <w:numPr>
          <w:ilvl w:val="0"/>
          <w:numId w:val="3"/>
        </w:numPr>
        <w:ind w:left="851" w:right="49" w:hanging="284"/>
        <w:jc w:val="both"/>
        <w:rPr>
          <w:rFonts w:asciiTheme="majorHAnsi" w:hAnsiTheme="majorHAnsi" w:cstheme="minorHAnsi"/>
          <w:iCs/>
          <w:spacing w:val="-3"/>
          <w:lang w:val="es-PE"/>
        </w:rPr>
      </w:pPr>
      <w:r w:rsidRPr="000A3AB5">
        <w:rPr>
          <w:rFonts w:asciiTheme="majorHAnsi" w:hAnsiTheme="majorHAnsi" w:cstheme="minorHAnsi"/>
          <w:iCs/>
          <w:spacing w:val="-3"/>
          <w:lang w:val="es-PE"/>
        </w:rPr>
        <w:t>Se requerirá una Garantía de Cumplimiento, siempre que el monto total del contrato adjudicado sea igual o superior a S/500,000.00. El monto de la Garantía deberá ser equivalente al cinco por ciento (5%) del precio total del contrato adjudicado. La Garantía deberá ser presentada a la firma del contrato</w:t>
      </w:r>
      <w:r w:rsidR="000A675F" w:rsidRPr="000A3AB5">
        <w:rPr>
          <w:rFonts w:asciiTheme="majorHAnsi" w:hAnsiTheme="majorHAnsi" w:cstheme="minorHAnsi"/>
          <w:iCs/>
          <w:spacing w:val="-3"/>
          <w:lang w:val="es-PE"/>
        </w:rPr>
        <w:t>.</w:t>
      </w:r>
    </w:p>
    <w:p w14:paraId="1C97B0DF" w14:textId="77777777" w:rsidR="000A3AB5" w:rsidRPr="002D2253" w:rsidRDefault="000A3AB5" w:rsidP="002D2253">
      <w:pPr>
        <w:pStyle w:val="Prrafodelista"/>
        <w:numPr>
          <w:ilvl w:val="0"/>
          <w:numId w:val="30"/>
        </w:numPr>
        <w:suppressAutoHyphens/>
        <w:spacing w:before="60" w:after="60"/>
        <w:ind w:left="1134" w:hanging="283"/>
        <w:jc w:val="both"/>
        <w:rPr>
          <w:rFonts w:asciiTheme="majorHAnsi" w:hAnsiTheme="majorHAnsi"/>
          <w:color w:val="0000FF"/>
          <w:sz w:val="19"/>
          <w:szCs w:val="19"/>
        </w:rPr>
      </w:pPr>
      <w:r w:rsidRPr="002D2253">
        <w:rPr>
          <w:rFonts w:asciiTheme="majorHAnsi" w:hAnsiTheme="majorHAnsi"/>
          <w:color w:val="0000FF"/>
          <w:sz w:val="19"/>
          <w:szCs w:val="19"/>
        </w:rPr>
        <w:t>La Garantía de cumplimiento p</w:t>
      </w:r>
      <w:r w:rsidR="000A675F" w:rsidRPr="002D2253">
        <w:rPr>
          <w:rFonts w:asciiTheme="majorHAnsi" w:hAnsiTheme="majorHAnsi"/>
          <w:color w:val="0000FF"/>
          <w:sz w:val="19"/>
          <w:szCs w:val="19"/>
        </w:rPr>
        <w:t xml:space="preserve">odrá ser emitida por i) una entidad Bancaria que se encuentre bajo la supervisión de la Superintendencia de Banca, Seguros y Administradoras Privadas de Fondos de Pensiones y estar autorizadas para emitir garantías (Carta Fianza); o estar considerada en la lista actualizada de bancos extranjeros de primera categoría que periódicamente publica en el Banco Central de Reserva del Perú, o </w:t>
      </w:r>
      <w:proofErr w:type="spellStart"/>
      <w:r w:rsidR="000A675F" w:rsidRPr="002D2253">
        <w:rPr>
          <w:rFonts w:asciiTheme="majorHAnsi" w:hAnsiTheme="majorHAnsi"/>
          <w:color w:val="0000FF"/>
          <w:sz w:val="19"/>
          <w:szCs w:val="19"/>
        </w:rPr>
        <w:t>ii</w:t>
      </w:r>
      <w:proofErr w:type="spellEnd"/>
      <w:r w:rsidR="000A675F" w:rsidRPr="002D2253">
        <w:rPr>
          <w:rFonts w:asciiTheme="majorHAnsi" w:hAnsiTheme="majorHAnsi"/>
          <w:color w:val="0000FF"/>
          <w:sz w:val="19"/>
          <w:szCs w:val="19"/>
        </w:rPr>
        <w:t>) por una aseguradora o afianzadora que se encuentre bajo la supervisión de la Superintendencia de Banca, Seguros y Administradoras Privadas de Fondos de Pensiones, que cuenten con clasificación de riesgo “A o B”.</w:t>
      </w:r>
    </w:p>
    <w:p w14:paraId="45015B54" w14:textId="22687686" w:rsidR="000A675F" w:rsidRPr="002D2253" w:rsidRDefault="000A675F" w:rsidP="002D2253">
      <w:pPr>
        <w:pStyle w:val="Prrafodelista"/>
        <w:numPr>
          <w:ilvl w:val="0"/>
          <w:numId w:val="30"/>
        </w:numPr>
        <w:suppressAutoHyphens/>
        <w:spacing w:before="60" w:after="60"/>
        <w:ind w:left="1134" w:hanging="283"/>
        <w:jc w:val="both"/>
        <w:rPr>
          <w:rFonts w:asciiTheme="majorHAnsi" w:hAnsiTheme="majorHAnsi"/>
          <w:color w:val="0000FF"/>
          <w:sz w:val="19"/>
          <w:szCs w:val="19"/>
        </w:rPr>
      </w:pPr>
      <w:r w:rsidRPr="002D2253">
        <w:rPr>
          <w:rFonts w:asciiTheme="majorHAnsi" w:hAnsiTheme="majorHAnsi"/>
          <w:color w:val="0000FF"/>
          <w:sz w:val="19"/>
          <w:szCs w:val="19"/>
        </w:rPr>
        <w:t>La Carta Fianza debe tener las siguientes características: solidaria, irrevocable, incondicional, sin beneficio de excusión y de realización automática.</w:t>
      </w:r>
    </w:p>
    <w:p w14:paraId="4B174B80" w14:textId="77777777" w:rsidR="000A675F" w:rsidRPr="000A675F" w:rsidRDefault="000A675F" w:rsidP="000A3AB5">
      <w:pPr>
        <w:widowControl w:val="0"/>
        <w:ind w:left="1274" w:right="49" w:hanging="406"/>
        <w:jc w:val="both"/>
        <w:rPr>
          <w:rFonts w:asciiTheme="majorHAnsi" w:hAnsiTheme="majorHAnsi" w:cstheme="minorHAnsi"/>
          <w:i/>
          <w:spacing w:val="-3"/>
          <w:highlight w:val="yellow"/>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0D14A494" w:rsidR="0099741F" w:rsidRPr="000B66EC" w:rsidRDefault="00812F12" w:rsidP="000D6918">
      <w:pPr>
        <w:widowControl w:val="0"/>
        <w:ind w:left="567"/>
        <w:jc w:val="both"/>
        <w:rPr>
          <w:rFonts w:asciiTheme="majorHAnsi" w:hAnsiTheme="majorHAnsi" w:cstheme="minorHAnsi"/>
          <w:lang w:val="es-PE"/>
        </w:rPr>
      </w:pPr>
      <w:r w:rsidRPr="000B66EC">
        <w:rPr>
          <w:rFonts w:asciiTheme="majorHAnsi" w:hAnsiTheme="majorHAnsi" w:cstheme="minorHAnsi"/>
          <w:lang w:val="es-PE"/>
        </w:rPr>
        <w:t xml:space="preserve">Los pagos podrán </w:t>
      </w:r>
      <w:r w:rsidRPr="00F06EC7">
        <w:rPr>
          <w:rFonts w:asciiTheme="majorHAnsi" w:hAnsiTheme="majorHAnsi" w:cstheme="minorHAnsi"/>
          <w:lang w:val="es-PE"/>
        </w:rPr>
        <w:t>ser parciales</w:t>
      </w:r>
      <w:r w:rsidR="00B95879" w:rsidRPr="00F06EC7">
        <w:rPr>
          <w:rFonts w:asciiTheme="majorHAnsi" w:hAnsiTheme="majorHAnsi" w:cstheme="minorHAnsi"/>
          <w:lang w:val="es-PE"/>
        </w:rPr>
        <w:t xml:space="preserve"> </w:t>
      </w:r>
      <w:r w:rsidR="00FF3640" w:rsidRPr="00F06EC7">
        <w:rPr>
          <w:rFonts w:asciiTheme="majorHAnsi" w:hAnsiTheme="majorHAnsi" w:cstheme="minorHAnsi"/>
          <w:lang w:val="es-PE"/>
        </w:rPr>
        <w:t>por</w:t>
      </w:r>
      <w:r w:rsidR="002D2253" w:rsidRPr="00F06EC7">
        <w:rPr>
          <w:rFonts w:asciiTheme="majorHAnsi" w:hAnsiTheme="majorHAnsi" w:cstheme="minorHAnsi"/>
          <w:lang w:val="es-PE"/>
        </w:rPr>
        <w:t xml:space="preserve"> el total de los bienes entregados por instituto</w:t>
      </w:r>
      <w:r w:rsidR="001E6DB8">
        <w:rPr>
          <w:rFonts w:asciiTheme="majorHAnsi" w:hAnsiTheme="majorHAnsi" w:cstheme="minorHAnsi"/>
          <w:lang w:val="es-PE"/>
        </w:rPr>
        <w:t>,</w:t>
      </w:r>
      <w:r w:rsidR="000D6918" w:rsidRPr="000B66EC">
        <w:rPr>
          <w:rFonts w:asciiTheme="majorHAnsi" w:hAnsiTheme="majorHAnsi" w:cstheme="minorHAnsi"/>
          <w:lang w:val="es-PE"/>
        </w:rPr>
        <w:t xml:space="preserve"> previa presentación de la factura y la conformidad </w:t>
      </w:r>
      <w:r w:rsidR="004F7DB6" w:rsidRPr="000B66EC">
        <w:rPr>
          <w:rFonts w:asciiTheme="majorHAnsi" w:hAnsiTheme="majorHAnsi" w:cstheme="minorHAnsi"/>
          <w:lang w:val="es-PE"/>
        </w:rPr>
        <w:t>emitida por el área usuari</w:t>
      </w:r>
      <w:r w:rsidR="008902F7" w:rsidRPr="000B66EC">
        <w:rPr>
          <w:rFonts w:asciiTheme="majorHAnsi" w:hAnsiTheme="majorHAnsi" w:cstheme="minorHAnsi"/>
          <w:lang w:val="es-PE"/>
        </w:rPr>
        <w:t xml:space="preserve">a de la Unidad Ejecutora </w:t>
      </w:r>
      <w:proofErr w:type="spellStart"/>
      <w:r w:rsidR="008902F7" w:rsidRPr="000B66EC">
        <w:rPr>
          <w:rFonts w:asciiTheme="majorHAnsi" w:hAnsiTheme="majorHAnsi" w:cstheme="minorHAnsi"/>
          <w:lang w:val="es-PE"/>
        </w:rPr>
        <w:t>N°</w:t>
      </w:r>
      <w:proofErr w:type="spellEnd"/>
      <w:r w:rsidR="008902F7" w:rsidRPr="000B66EC">
        <w:rPr>
          <w:rFonts w:asciiTheme="majorHAnsi" w:hAnsiTheme="majorHAnsi" w:cstheme="minorHAnsi"/>
          <w:lang w:val="es-PE"/>
        </w:rPr>
        <w:t xml:space="preserve"> 118 (</w:t>
      </w:r>
      <w:r w:rsidR="00C2393C" w:rsidRPr="000B66EC">
        <w:rPr>
          <w:rFonts w:asciiTheme="majorHAnsi" w:eastAsia="Calibri" w:hAnsiTheme="majorHAnsi" w:cs="Calibri"/>
          <w:lang w:val="es-ES_tradnl" w:eastAsia="en-US"/>
        </w:rPr>
        <w:t>Oficina de Fortalecimiento de la Gestión de IES</w:t>
      </w:r>
      <w:r w:rsidR="008902F7" w:rsidRPr="000B66EC">
        <w:rPr>
          <w:rFonts w:asciiTheme="majorHAnsi" w:hAnsiTheme="majorHAnsi" w:cstheme="minorHAnsi"/>
          <w:lang w:val="es-PE"/>
        </w:rPr>
        <w:t>)</w:t>
      </w:r>
      <w:r w:rsidR="004442FD" w:rsidRPr="000B66EC">
        <w:rPr>
          <w:rFonts w:asciiTheme="majorHAnsi" w:hAnsiTheme="majorHAnsi" w:cstheme="minorHAnsi"/>
          <w:lang w:val="es-PE"/>
        </w:rPr>
        <w:t xml:space="preserve">, </w:t>
      </w:r>
      <w:r w:rsidR="004C1EB2" w:rsidRPr="000B66EC">
        <w:rPr>
          <w:rFonts w:asciiTheme="majorHAnsi" w:hAnsiTheme="majorHAnsi" w:cstheme="minorHAnsi"/>
          <w:lang w:val="es-PE"/>
        </w:rPr>
        <w:t>y de acuerdo con las condiciones establecidas en las Especi</w:t>
      </w:r>
      <w:r w:rsidR="00C2393C" w:rsidRPr="000B66EC">
        <w:rPr>
          <w:rFonts w:asciiTheme="majorHAnsi" w:hAnsiTheme="majorHAnsi" w:cstheme="minorHAnsi"/>
          <w:lang w:val="es-PE"/>
        </w:rPr>
        <w:t>fic</w:t>
      </w:r>
      <w:r w:rsidR="004C1EB2" w:rsidRPr="000B66EC">
        <w:rPr>
          <w:rFonts w:asciiTheme="majorHAnsi" w:hAnsiTheme="majorHAnsi" w:cstheme="minorHAnsi"/>
          <w:lang w:val="es-PE"/>
        </w:rPr>
        <w:t>aciones Técnicas.</w:t>
      </w: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lastRenderedPageBreak/>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proofErr w:type="spellStart"/>
      <w:r w:rsidR="00EB43B1" w:rsidRPr="000448AC">
        <w:rPr>
          <w:rFonts w:asciiTheme="majorHAnsi" w:hAnsiTheme="majorHAnsi" w:cstheme="minorHAnsi"/>
          <w:lang w:val="es-PE"/>
        </w:rPr>
        <w:t>N°</w:t>
      </w:r>
      <w:proofErr w:type="spellEnd"/>
      <w:r w:rsidR="00EB43B1" w:rsidRPr="000448AC">
        <w:rPr>
          <w:rFonts w:asciiTheme="majorHAnsi" w:hAnsiTheme="majorHAnsi" w:cstheme="minorHAnsi"/>
          <w:lang w:val="es-PE"/>
        </w:rPr>
        <w:t xml:space="preserve">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proofErr w:type="spellStart"/>
      <w:r w:rsidR="009C0A30">
        <w:rPr>
          <w:rFonts w:asciiTheme="majorHAnsi" w:hAnsiTheme="majorHAnsi" w:cstheme="minorHAnsi"/>
          <w:bCs/>
          <w:color w:val="000000"/>
        </w:rPr>
        <w:t>N°</w:t>
      </w:r>
      <w:proofErr w:type="spellEnd"/>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9"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1FF1B3BF"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w:t>
      </w:r>
      <w:proofErr w:type="spellStart"/>
      <w:r w:rsidRPr="000448AC">
        <w:rPr>
          <w:rFonts w:asciiTheme="majorHAnsi" w:hAnsiTheme="majorHAnsi" w:cstheme="minorHAnsi"/>
          <w:lang w:val="es-PE"/>
        </w:rPr>
        <w:t>N°</w:t>
      </w:r>
      <w:proofErr w:type="spellEnd"/>
      <w:r w:rsidRPr="000448AC">
        <w:rPr>
          <w:rFonts w:asciiTheme="majorHAnsi" w:hAnsiTheme="majorHAnsi" w:cstheme="minorHAnsi"/>
          <w:lang w:val="es-PE"/>
        </w:rPr>
        <w:t xml:space="preserve"> </w:t>
      </w:r>
      <w:r w:rsidRPr="00E4590B">
        <w:rPr>
          <w:rFonts w:asciiTheme="majorHAnsi" w:hAnsiTheme="majorHAnsi" w:cstheme="minorHAnsi"/>
          <w:b/>
          <w:bCs/>
          <w:lang w:val="es-PE"/>
        </w:rPr>
        <w:t>20552329</w:t>
      </w:r>
      <w:r w:rsidR="003E18F9">
        <w:rPr>
          <w:rFonts w:asciiTheme="majorHAnsi" w:hAnsiTheme="majorHAnsi" w:cstheme="minorHAnsi"/>
          <w:b/>
          <w:bCs/>
          <w:lang w:val="es-PE"/>
        </w:rPr>
        <w:t>0</w:t>
      </w:r>
      <w:r w:rsidR="00FD0C94">
        <w:rPr>
          <w:rFonts w:asciiTheme="majorHAnsi" w:hAnsiTheme="majorHAnsi" w:cstheme="minorHAnsi"/>
          <w:b/>
          <w:bCs/>
          <w:lang w:val="es-PE"/>
        </w:rPr>
        <w:t>32</w:t>
      </w:r>
      <w:r w:rsidRPr="00E4590B">
        <w:rPr>
          <w:rFonts w:asciiTheme="majorHAnsi" w:hAnsiTheme="majorHAnsi" w:cstheme="minorHAnsi"/>
          <w:b/>
          <w:bCs/>
          <w:lang w:val="es-PE"/>
        </w:rPr>
        <w:t xml:space="preserve">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p w14:paraId="6A443995" w14:textId="23820E42" w:rsidR="00812F12" w:rsidRDefault="004154D9" w:rsidP="00EF7F72">
      <w:pPr>
        <w:pStyle w:val="Sangra2detindependiente"/>
        <w:widowControl w:val="0"/>
        <w:spacing w:after="0" w:line="240" w:lineRule="auto"/>
        <w:ind w:left="567"/>
        <w:jc w:val="center"/>
        <w:rPr>
          <w:rFonts w:asciiTheme="majorHAnsi" w:hAnsiTheme="majorHAnsi" w:cstheme="minorHAnsi"/>
          <w:sz w:val="20"/>
          <w:lang w:val="es-PE"/>
        </w:rPr>
      </w:pPr>
      <w:r w:rsidRPr="004154D9">
        <w:rPr>
          <w:rFonts w:asciiTheme="majorHAnsi" w:hAnsiTheme="majorHAnsi" w:cstheme="minorHAnsi"/>
          <w:noProof/>
          <w:sz w:val="20"/>
          <w:lang w:val="es-PE"/>
        </w:rPr>
        <w:drawing>
          <wp:inline distT="0" distB="0" distL="0" distR="0" wp14:anchorId="4F69B7F1" wp14:editId="0EEF03F2">
            <wp:extent cx="3708400" cy="1566407"/>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639" t="1766" r="-1"/>
                    <a:stretch/>
                  </pic:blipFill>
                  <pic:spPr bwMode="auto">
                    <a:xfrm>
                      <a:off x="0" y="0"/>
                      <a:ext cx="3715803" cy="1569534"/>
                    </a:xfrm>
                    <a:prstGeom prst="rect">
                      <a:avLst/>
                    </a:prstGeom>
                    <a:ln>
                      <a:noFill/>
                    </a:ln>
                    <a:extLst>
                      <a:ext uri="{53640926-AAD7-44D8-BBD7-CCE9431645EC}">
                        <a14:shadowObscured xmlns:a14="http://schemas.microsoft.com/office/drawing/2010/main"/>
                      </a:ext>
                    </a:extLst>
                  </pic:spPr>
                </pic:pic>
              </a:graphicData>
            </a:graphic>
          </wp:inline>
        </w:drawing>
      </w:r>
    </w:p>
    <w:p w14:paraId="08CD4C6D" w14:textId="15A2D221" w:rsidR="00DE4CC5" w:rsidRDefault="009C3BE3" w:rsidP="0066320B">
      <w:pPr>
        <w:pStyle w:val="Sangra2detindependiente"/>
        <w:widowControl w:val="0"/>
        <w:spacing w:after="0" w:line="240" w:lineRule="auto"/>
        <w:ind w:left="567"/>
        <w:jc w:val="both"/>
        <w:rPr>
          <w:rFonts w:asciiTheme="majorHAnsi" w:hAnsiTheme="majorHAnsi" w:cstheme="minorHAnsi"/>
          <w:sz w:val="20"/>
          <w:lang w:val="es-PE"/>
        </w:rPr>
      </w:pPr>
      <w:r>
        <w:rPr>
          <w:rFonts w:asciiTheme="majorHAnsi" w:hAnsiTheme="majorHAnsi" w:cstheme="minorHAnsi"/>
          <w:sz w:val="20"/>
          <w:lang w:val="es-PE"/>
        </w:rPr>
        <w:t xml:space="preserve">         </w:t>
      </w:r>
      <w:r w:rsidR="009A5F35">
        <w:rPr>
          <w:rFonts w:asciiTheme="majorHAnsi" w:hAnsiTheme="majorHAnsi" w:cstheme="minorHAnsi"/>
          <w:sz w:val="20"/>
          <w:lang w:val="es-PE"/>
        </w:rPr>
        <w:t xml:space="preserve">                    </w:t>
      </w:r>
      <w:r w:rsidR="00FF3640">
        <w:rPr>
          <w:rFonts w:asciiTheme="majorHAnsi" w:hAnsiTheme="majorHAnsi" w:cstheme="minorHAnsi"/>
          <w:sz w:val="20"/>
          <w:lang w:val="es-PE"/>
        </w:rPr>
        <w:t>(</w:t>
      </w:r>
      <w:proofErr w:type="spellStart"/>
      <w:r w:rsidR="00FF3640">
        <w:rPr>
          <w:rFonts w:asciiTheme="majorHAnsi" w:hAnsiTheme="majorHAnsi" w:cstheme="minorHAnsi"/>
          <w:sz w:val="20"/>
          <w:lang w:val="es-PE"/>
        </w:rPr>
        <w:t>dc</w:t>
      </w:r>
      <w:proofErr w:type="spellEnd"/>
      <w:r w:rsidR="00FF3640">
        <w:rPr>
          <w:rFonts w:asciiTheme="majorHAnsi" w:hAnsiTheme="majorHAnsi" w:cstheme="minorHAnsi"/>
          <w:sz w:val="20"/>
          <w:lang w:val="es-PE"/>
        </w:rPr>
        <w:t>:</w:t>
      </w:r>
      <w:r>
        <w:rPr>
          <w:rFonts w:asciiTheme="majorHAnsi" w:hAnsiTheme="majorHAnsi" w:cstheme="minorHAnsi"/>
          <w:sz w:val="20"/>
          <w:lang w:val="es-PE"/>
        </w:rPr>
        <w:t xml:space="preserve"> Días Calendario)</w:t>
      </w:r>
    </w:p>
    <w:p w14:paraId="698563AB" w14:textId="77777777" w:rsidR="009A5F35" w:rsidRDefault="009A5F35" w:rsidP="000B408F">
      <w:pPr>
        <w:pStyle w:val="Sangra2detindependiente"/>
        <w:widowControl w:val="0"/>
        <w:spacing w:after="0" w:line="240" w:lineRule="auto"/>
        <w:ind w:left="567"/>
        <w:jc w:val="both"/>
        <w:rPr>
          <w:rFonts w:asciiTheme="majorHAnsi" w:hAnsiTheme="majorHAnsi" w:cstheme="minorHAnsi"/>
          <w:sz w:val="20"/>
          <w:lang w:val="es-PE"/>
        </w:rPr>
      </w:pPr>
    </w:p>
    <w:p w14:paraId="5C79498C" w14:textId="3B774456"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3E0C52A8"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w:t>
      </w:r>
      <w:r w:rsidR="00FE5757" w:rsidRPr="00D3110B">
        <w:rPr>
          <w:rFonts w:asciiTheme="majorHAnsi" w:hAnsiTheme="majorHAnsi" w:cstheme="minorHAnsi"/>
        </w:rPr>
        <w:t xml:space="preserve">cada </w:t>
      </w:r>
      <w:r w:rsidR="00EF7F72">
        <w:rPr>
          <w:rFonts w:asciiTheme="majorHAnsi" w:hAnsiTheme="majorHAnsi" w:cstheme="minorHAnsi"/>
        </w:rPr>
        <w:t>bien.</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6685BA19" w14:textId="77777777" w:rsidR="007C1707" w:rsidRDefault="007C1707"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0E951512" w:rsidR="00F712BD" w:rsidRDefault="00F06EC7" w:rsidP="00FE5757">
      <w:pPr>
        <w:pStyle w:val="Prrafodelista"/>
        <w:ind w:left="567"/>
        <w:jc w:val="both"/>
        <w:rPr>
          <w:rFonts w:asciiTheme="majorHAnsi" w:hAnsiTheme="majorHAnsi" w:cstheme="minorHAnsi"/>
        </w:rPr>
      </w:pPr>
      <w:r>
        <w:rPr>
          <w:rFonts w:asciiTheme="majorHAnsi" w:hAnsiTheme="majorHAnsi" w:cstheme="minorHAnsi"/>
        </w:rPr>
        <w:t>E</w:t>
      </w:r>
      <w:r w:rsidR="00382634">
        <w:rPr>
          <w:rFonts w:asciiTheme="majorHAnsi" w:hAnsiTheme="majorHAnsi" w:cstheme="minorHAnsi"/>
        </w:rPr>
        <w:t xml:space="preserve">n caso que el </w:t>
      </w:r>
      <w:r w:rsidR="004D2917">
        <w:rPr>
          <w:rFonts w:asciiTheme="majorHAnsi" w:hAnsiTheme="majorHAnsi" w:cstheme="minorHAnsi"/>
        </w:rPr>
        <w:t>Oferente</w:t>
      </w:r>
      <w:r w:rsidR="00576555">
        <w:rPr>
          <w:rFonts w:asciiTheme="majorHAnsi" w:hAnsiTheme="majorHAnsi" w:cstheme="minorHAnsi"/>
        </w:rPr>
        <w:t xml:space="preserve"> adjudicado</w:t>
      </w:r>
      <w:r w:rsidR="00382634">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sidR="00382634">
        <w:rPr>
          <w:rFonts w:asciiTheme="majorHAnsi" w:hAnsiTheme="majorHAnsi" w:cstheme="minorHAnsi"/>
        </w:rPr>
        <w:t>las Especificaciones Técnicas, se le aplicará una penalidad de acuerdo con lo estipulado en las Cl</w:t>
      </w:r>
      <w:r w:rsidR="007478F7">
        <w:rPr>
          <w:rFonts w:asciiTheme="majorHAnsi" w:hAnsiTheme="majorHAnsi" w:cstheme="minorHAnsi"/>
        </w:rPr>
        <w:t>á</w:t>
      </w:r>
      <w:r w:rsidR="00382634">
        <w:rPr>
          <w:rFonts w:asciiTheme="majorHAnsi" w:hAnsiTheme="majorHAnsi" w:cstheme="minorHAnsi"/>
        </w:rPr>
        <w:t>usul</w:t>
      </w:r>
      <w:r w:rsidR="007478F7">
        <w:rPr>
          <w:rFonts w:asciiTheme="majorHAnsi" w:hAnsiTheme="majorHAnsi" w:cstheme="minorHAnsi"/>
        </w:rPr>
        <w:t>a</w:t>
      </w:r>
      <w:r w:rsidR="00382634">
        <w:rPr>
          <w:rFonts w:asciiTheme="majorHAnsi" w:hAnsiTheme="majorHAnsi" w:cstheme="minorHAnsi"/>
        </w:rPr>
        <w:t xml:space="preserve"> D</w:t>
      </w:r>
      <w:r w:rsidR="007478F7">
        <w:rPr>
          <w:rFonts w:asciiTheme="majorHAnsi" w:hAnsiTheme="majorHAnsi" w:cstheme="minorHAnsi"/>
        </w:rPr>
        <w:t>é</w:t>
      </w:r>
      <w:r w:rsidR="00382634">
        <w:rPr>
          <w:rFonts w:asciiTheme="majorHAnsi" w:hAnsiTheme="majorHAnsi" w:cstheme="minorHAnsi"/>
        </w:rPr>
        <w:t xml:space="preserv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lastRenderedPageBreak/>
        <w:t>F</w:t>
      </w:r>
      <w:r w:rsidR="00F92758" w:rsidRPr="000448AC">
        <w:rPr>
          <w:rFonts w:asciiTheme="majorHAnsi" w:hAnsiTheme="majorHAnsi" w:cstheme="minorHAnsi"/>
          <w:b/>
          <w:lang w:val="es-PE"/>
        </w:rPr>
        <w:t xml:space="preserve">ORMULARIO </w:t>
      </w:r>
      <w:proofErr w:type="spellStart"/>
      <w:r w:rsidR="00F92758" w:rsidRPr="000448AC">
        <w:rPr>
          <w:rFonts w:asciiTheme="majorHAnsi" w:hAnsiTheme="majorHAnsi" w:cstheme="minorHAnsi"/>
          <w:b/>
          <w:lang w:val="es-PE"/>
        </w:rPr>
        <w:t>N°</w:t>
      </w:r>
      <w:proofErr w:type="spellEnd"/>
      <w:r w:rsidR="00F92758" w:rsidRPr="000448AC">
        <w:rPr>
          <w:rFonts w:asciiTheme="majorHAnsi" w:hAnsiTheme="majorHAnsi" w:cstheme="minorHAnsi"/>
          <w:b/>
          <w:lang w:val="es-PE"/>
        </w:rPr>
        <w:t xml:space="preserve">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7F682DDD"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w:t>
      </w:r>
      <w:r w:rsidR="003E18F9">
        <w:rPr>
          <w:rFonts w:asciiTheme="majorHAnsi" w:hAnsiTheme="majorHAnsi" w:cstheme="minorHAnsi"/>
          <w:lang w:val="es-PE"/>
        </w:rPr>
        <w:t>2025</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FE100E">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1627B744"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 xml:space="preserve">Comparación de Precios </w:t>
      </w:r>
      <w:proofErr w:type="spellStart"/>
      <w:r w:rsidR="00D72BB6">
        <w:rPr>
          <w:rFonts w:asciiTheme="majorHAnsi" w:hAnsiTheme="majorHAnsi" w:cstheme="minorHAnsi"/>
          <w:b/>
          <w:bCs/>
          <w:lang w:val="es-PE"/>
        </w:rPr>
        <w:t>N°</w:t>
      </w:r>
      <w:proofErr w:type="spellEnd"/>
      <w:r w:rsidR="009C0A30">
        <w:rPr>
          <w:rFonts w:asciiTheme="majorHAnsi" w:hAnsiTheme="majorHAnsi" w:cstheme="minorHAnsi"/>
          <w:b/>
          <w:bCs/>
          <w:lang w:val="es-PE"/>
        </w:rPr>
        <w:t xml:space="preserve"> </w:t>
      </w:r>
      <w:r w:rsidR="004A45E4">
        <w:rPr>
          <w:rFonts w:asciiTheme="majorHAnsi" w:hAnsiTheme="majorHAnsi" w:cstheme="minorHAnsi"/>
          <w:b/>
          <w:bCs/>
          <w:lang w:val="es-PE"/>
        </w:rPr>
        <w:t>006</w:t>
      </w:r>
      <w:r w:rsidR="00652F7C">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7628D830" w14:textId="3B92BF14"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r w:rsidR="00586FFC">
        <w:rPr>
          <w:rFonts w:asciiTheme="majorHAnsi" w:hAnsiTheme="majorHAnsi" w:cstheme="minorHAnsi"/>
          <w:b/>
          <w:bCs/>
          <w:i/>
          <w:color w:val="0000FF"/>
        </w:rPr>
        <w:t>Intensiva del</w:t>
      </w:r>
      <w:r w:rsidR="003E18F9" w:rsidRPr="003E18F9">
        <w:rPr>
          <w:rFonts w:asciiTheme="majorHAnsi" w:hAnsiTheme="majorHAnsi" w:cstheme="minorHAnsi"/>
          <w:b/>
          <w:bCs/>
          <w:i/>
          <w:color w:val="0000FF"/>
        </w:rPr>
        <w:t xml:space="preserve"> Programa de Estudio de Enfermería Técnica</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w:t>
      </w:r>
      <w:proofErr w:type="spellStart"/>
      <w:r w:rsidRPr="000448AC">
        <w:rPr>
          <w:rFonts w:asciiTheme="majorHAnsi" w:hAnsiTheme="majorHAnsi" w:cstheme="minorHAnsi"/>
          <w:lang w:eastAsia="es-ES"/>
        </w:rPr>
        <w:t>Nº</w:t>
      </w:r>
      <w:proofErr w:type="spellEnd"/>
      <w:r w:rsidRPr="000448AC">
        <w:rPr>
          <w:rFonts w:asciiTheme="majorHAnsi" w:hAnsiTheme="majorHAnsi" w:cstheme="minorHAnsi"/>
          <w:lang w:eastAsia="es-ES"/>
        </w:rPr>
        <w:t xml:space="preserve">................., RUC </w:t>
      </w:r>
      <w:proofErr w:type="spellStart"/>
      <w:r w:rsidRPr="000448AC">
        <w:rPr>
          <w:rFonts w:asciiTheme="majorHAnsi" w:hAnsiTheme="majorHAnsi" w:cstheme="minorHAnsi"/>
          <w:lang w:eastAsia="es-ES"/>
        </w:rPr>
        <w:t>Nº</w:t>
      </w:r>
      <w:proofErr w:type="spellEnd"/>
      <w:r w:rsidRPr="000448AC">
        <w:rPr>
          <w:rFonts w:asciiTheme="majorHAnsi" w:hAnsiTheme="majorHAnsi" w:cstheme="minorHAnsi"/>
          <w:lang w:eastAsia="es-ES"/>
        </w:rPr>
        <w:t xml:space="preserve">............., con poder inscrito en la localidad de................ en la Ficha </w:t>
      </w:r>
      <w:proofErr w:type="spellStart"/>
      <w:r w:rsidRPr="000448AC">
        <w:rPr>
          <w:rFonts w:asciiTheme="majorHAnsi" w:hAnsiTheme="majorHAnsi" w:cstheme="minorHAnsi"/>
          <w:lang w:eastAsia="es-ES"/>
        </w:rPr>
        <w:t>Nº</w:t>
      </w:r>
      <w:proofErr w:type="spellEnd"/>
      <w:r w:rsidRPr="000448AC">
        <w:rPr>
          <w:rFonts w:asciiTheme="majorHAnsi" w:hAnsiTheme="majorHAnsi" w:cstheme="minorHAnsi"/>
          <w:lang w:eastAsia="es-ES"/>
        </w:rPr>
        <w:t xml:space="preserve">............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proofErr w:type="spellStart"/>
            <w:r w:rsidRPr="000448AC">
              <w:rPr>
                <w:rFonts w:asciiTheme="majorHAnsi" w:hAnsiTheme="majorHAnsi" w:cstheme="minorHAnsi"/>
                <w:lang w:eastAsia="es-ES"/>
              </w:rPr>
              <w:t>N</w:t>
            </w:r>
            <w:r w:rsidRPr="000448AC">
              <w:rPr>
                <w:rFonts w:asciiTheme="majorHAnsi" w:eastAsia="Helvetica" w:hAnsiTheme="majorHAnsi" w:cstheme="minorHAnsi"/>
                <w:lang w:eastAsia="es-ES"/>
              </w:rPr>
              <w:t>º</w:t>
            </w:r>
            <w:proofErr w:type="spellEnd"/>
            <w:r w:rsidRPr="000448AC">
              <w:rPr>
                <w:rFonts w:asciiTheme="majorHAnsi" w:eastAsia="Helvetica" w:hAnsiTheme="majorHAnsi" w:cstheme="minorHAnsi"/>
                <w:lang w:eastAsia="es-ES"/>
              </w:rPr>
              <w:t xml:space="preserve">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719F90E2" w14:textId="77777777" w:rsidR="001E6DB8" w:rsidRDefault="001E6DB8" w:rsidP="00F92758">
      <w:pPr>
        <w:widowControl w:val="0"/>
        <w:jc w:val="center"/>
        <w:rPr>
          <w:rFonts w:asciiTheme="majorHAnsi" w:hAnsiTheme="majorHAnsi" w:cstheme="minorHAnsi"/>
          <w:b/>
          <w:lang w:val="es-PE"/>
        </w:rPr>
      </w:pPr>
    </w:p>
    <w:p w14:paraId="633DFCFF" w14:textId="77777777" w:rsidR="001E6DB8" w:rsidRDefault="001E6DB8"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 xml:space="preserve">FORMULARIO </w:t>
      </w:r>
      <w:proofErr w:type="spellStart"/>
      <w:r w:rsidRPr="000448AC">
        <w:rPr>
          <w:rFonts w:asciiTheme="majorHAnsi" w:hAnsiTheme="majorHAnsi" w:cstheme="minorHAnsi"/>
          <w:b/>
          <w:lang w:val="es-PE"/>
        </w:rPr>
        <w:t>N°</w:t>
      </w:r>
      <w:proofErr w:type="spellEnd"/>
      <w:r w:rsidRPr="000448AC">
        <w:rPr>
          <w:rFonts w:asciiTheme="majorHAnsi" w:hAnsiTheme="majorHAnsi" w:cstheme="minorHAnsi"/>
          <w:b/>
          <w:lang w:val="es-PE"/>
        </w:rPr>
        <w:t xml:space="preserve">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6D8ACC4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w:t>
      </w:r>
      <w:r w:rsidR="003E18F9">
        <w:rPr>
          <w:rFonts w:asciiTheme="majorHAnsi" w:hAnsiTheme="majorHAnsi" w:cstheme="minorHAnsi"/>
          <w:lang w:val="es-PE"/>
        </w:rPr>
        <w:t>2025</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FE100E">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19580FF2"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 xml:space="preserve">Comparación de Precios </w:t>
      </w:r>
      <w:proofErr w:type="spellStart"/>
      <w:r w:rsidR="00CF39D6">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4A45E4">
        <w:rPr>
          <w:rFonts w:asciiTheme="majorHAnsi" w:hAnsiTheme="majorHAnsi" w:cstheme="minorHAnsi"/>
          <w:b/>
          <w:bCs/>
          <w:lang w:val="es-PE"/>
        </w:rPr>
        <w:t>006</w:t>
      </w:r>
      <w:r w:rsidR="005448F8">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14FE8445" w14:textId="1C31EE35"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r w:rsidR="00586FFC">
        <w:rPr>
          <w:rFonts w:asciiTheme="majorHAnsi" w:hAnsiTheme="majorHAnsi" w:cstheme="minorHAnsi"/>
          <w:b/>
          <w:bCs/>
          <w:i/>
          <w:color w:val="0000FF"/>
        </w:rPr>
        <w:t>Intensiva del</w:t>
      </w:r>
      <w:r w:rsidR="003E18F9" w:rsidRPr="003E18F9">
        <w:rPr>
          <w:rFonts w:asciiTheme="majorHAnsi" w:hAnsiTheme="majorHAnsi" w:cstheme="minorHAnsi"/>
          <w:b/>
          <w:bCs/>
          <w:i/>
          <w:color w:val="0000FF"/>
        </w:rPr>
        <w:t xml:space="preserve"> Programa de Estudio de Enfermería Técnic</w:t>
      </w:r>
      <w:r w:rsidR="003E18F9">
        <w:rPr>
          <w:rFonts w:asciiTheme="majorHAnsi" w:hAnsiTheme="majorHAnsi" w:cstheme="minorHAnsi"/>
          <w:b/>
          <w:bCs/>
          <w:i/>
          <w:color w:val="0000FF"/>
        </w:rPr>
        <w:t>a</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7902F040"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Intensiva  </w:t>
      </w:r>
      <w:r w:rsidR="003E18F9" w:rsidRPr="003E18F9">
        <w:rPr>
          <w:rFonts w:asciiTheme="majorHAnsi" w:hAnsiTheme="majorHAnsi" w:cstheme="minorHAnsi"/>
          <w:b/>
          <w:bCs/>
          <w:i/>
          <w:color w:val="0000FF"/>
        </w:rPr>
        <w:t>del Programa de Estudio de Enfermería Técnica</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F06EC7">
        <w:rPr>
          <w:rFonts w:asciiTheme="majorHAnsi" w:hAnsiTheme="majorHAnsi" w:cstheme="minorHAnsi"/>
          <w:lang w:val="es-PE"/>
        </w:rPr>
        <w:t xml:space="preserve">incluido </w:t>
      </w:r>
      <w:r w:rsidR="0056195E" w:rsidRPr="00F06EC7">
        <w:rPr>
          <w:rFonts w:asciiTheme="majorHAnsi" w:hAnsiTheme="majorHAnsi" w:cstheme="minorHAnsi"/>
          <w:bCs/>
          <w:lang w:val="es-PE"/>
        </w:rPr>
        <w:t>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D9110A">
        <w:rPr>
          <w:rFonts w:asciiTheme="majorHAnsi" w:hAnsiTheme="majorHAnsi" w:cstheme="minorHAnsi"/>
          <w:b/>
          <w:lang w:val="es-PE"/>
        </w:rPr>
        <w:t>Lote</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5D804939"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D9110A">
        <w:rPr>
          <w:rFonts w:asciiTheme="majorHAnsi" w:hAnsiTheme="majorHAnsi" w:cstheme="minorHAnsi"/>
          <w:lang w:val="es-PE"/>
        </w:rPr>
        <w:t>lote</w:t>
      </w:r>
      <w:r w:rsidR="00D3110B" w:rsidRPr="00D3110B">
        <w:rPr>
          <w:rFonts w:asciiTheme="majorHAnsi" w:hAnsiTheme="majorHAnsi" w:cstheme="minorHAnsi"/>
          <w:lang w:val="es-PE"/>
        </w:rPr>
        <w:t xml:space="preserve">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a</w:t>
      </w:r>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7C9CFEC7" w14:textId="77777777" w:rsidR="00CF39D6" w:rsidRDefault="00CF39D6" w:rsidP="00F92758">
      <w:pPr>
        <w:rPr>
          <w:rFonts w:asciiTheme="majorHAnsi" w:hAnsiTheme="majorHAnsi" w:cstheme="minorHAnsi"/>
          <w:b/>
        </w:rPr>
      </w:pPr>
    </w:p>
    <w:p w14:paraId="1B686B89" w14:textId="77777777" w:rsidR="003E18F9" w:rsidRDefault="003E18F9" w:rsidP="00F92758">
      <w:pPr>
        <w:rPr>
          <w:rFonts w:asciiTheme="majorHAnsi" w:hAnsiTheme="majorHAnsi" w:cstheme="minorHAnsi"/>
          <w:b/>
        </w:rPr>
      </w:pPr>
    </w:p>
    <w:p w14:paraId="0FF23320" w14:textId="77777777" w:rsidR="003E18F9" w:rsidRDefault="003E18F9" w:rsidP="00F92758">
      <w:pPr>
        <w:rPr>
          <w:rFonts w:asciiTheme="majorHAnsi" w:hAnsiTheme="majorHAnsi" w:cstheme="minorHAnsi"/>
          <w:b/>
        </w:rPr>
      </w:pPr>
    </w:p>
    <w:p w14:paraId="381DD866" w14:textId="77777777" w:rsidR="003E18F9" w:rsidRPr="000448AC" w:rsidRDefault="003E18F9" w:rsidP="00F92758">
      <w:pPr>
        <w:rPr>
          <w:rFonts w:asciiTheme="majorHAnsi" w:hAnsiTheme="majorHAnsi" w:cstheme="minorHAnsi"/>
          <w:b/>
        </w:rPr>
      </w:pPr>
    </w:p>
    <w:p w14:paraId="24FCE3BD" w14:textId="16DE8795"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03</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5B9DE64D" w:rsidR="000A345C" w:rsidRPr="00765228" w:rsidRDefault="001B209B"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w:t>
      </w:r>
      <w:proofErr w:type="spellStart"/>
      <w:r>
        <w:rPr>
          <w:rFonts w:asciiTheme="majorHAnsi" w:hAnsiTheme="majorHAnsi" w:cstheme="minorHAnsi"/>
          <w:b/>
          <w:bCs/>
          <w:lang w:val="es-PE"/>
        </w:rPr>
        <w:t>N°</w:t>
      </w:r>
      <w:proofErr w:type="spellEnd"/>
      <w:r>
        <w:rPr>
          <w:rFonts w:asciiTheme="majorHAnsi" w:hAnsiTheme="majorHAnsi" w:cstheme="minorHAnsi"/>
          <w:b/>
          <w:bCs/>
          <w:lang w:val="es-PE"/>
        </w:rPr>
        <w:t xml:space="preserve"> </w:t>
      </w:r>
      <w:r w:rsidR="004A45E4">
        <w:rPr>
          <w:rFonts w:asciiTheme="majorHAnsi" w:hAnsiTheme="majorHAnsi" w:cstheme="minorHAnsi"/>
          <w:b/>
          <w:bCs/>
          <w:lang w:val="es-PE"/>
        </w:rPr>
        <w:t>006</w:t>
      </w:r>
      <w:r>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283CEF39" w14:textId="0C833026" w:rsidR="00D44AC3" w:rsidRDefault="00D44AC3" w:rsidP="00765228">
      <w:pPr>
        <w:widowControl w:val="0"/>
        <w:tabs>
          <w:tab w:val="left" w:pos="567"/>
        </w:tabs>
        <w:ind w:left="1134" w:hanging="1134"/>
        <w:jc w:val="center"/>
        <w:rPr>
          <w:rFonts w:asciiTheme="majorHAnsi" w:hAnsiTheme="majorHAnsi" w:cstheme="minorHAnsi"/>
          <w:b/>
          <w:bCs/>
          <w:i/>
          <w:color w:val="0000FF"/>
        </w:rPr>
      </w:pPr>
      <w:r w:rsidRPr="00D44AC3">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proofErr w:type="gramStart"/>
      <w:r w:rsidR="004A45E4">
        <w:rPr>
          <w:rFonts w:asciiTheme="majorHAnsi" w:hAnsiTheme="majorHAnsi" w:cstheme="minorHAnsi"/>
          <w:b/>
          <w:bCs/>
          <w:i/>
          <w:color w:val="0000FF"/>
        </w:rPr>
        <w:t xml:space="preserve">Intensiva  </w:t>
      </w:r>
      <w:r w:rsidR="003E18F9" w:rsidRPr="003E18F9">
        <w:rPr>
          <w:rFonts w:asciiTheme="majorHAnsi" w:hAnsiTheme="majorHAnsi" w:cstheme="minorHAnsi"/>
          <w:b/>
          <w:bCs/>
          <w:i/>
          <w:color w:val="0000FF"/>
        </w:rPr>
        <w:t>del</w:t>
      </w:r>
      <w:proofErr w:type="gramEnd"/>
      <w:r w:rsidR="003E18F9" w:rsidRPr="003E18F9">
        <w:rPr>
          <w:rFonts w:asciiTheme="majorHAnsi" w:hAnsiTheme="majorHAnsi" w:cstheme="minorHAnsi"/>
          <w:b/>
          <w:bCs/>
          <w:i/>
          <w:color w:val="0000FF"/>
        </w:rPr>
        <w:t xml:space="preserve"> Programa de Estudio de Enfermería Técnica</w:t>
      </w:r>
      <w:r w:rsidR="00765228">
        <w:rPr>
          <w:rFonts w:asciiTheme="majorHAnsi" w:hAnsiTheme="majorHAnsi" w:cstheme="minorHAnsi"/>
          <w:b/>
          <w:bCs/>
          <w:i/>
          <w:color w:val="0000FF"/>
        </w:rPr>
        <w:t>”</w:t>
      </w:r>
    </w:p>
    <w:p w14:paraId="4617197B" w14:textId="77777777" w:rsidR="00200497" w:rsidRDefault="00200497" w:rsidP="00765228">
      <w:pPr>
        <w:widowControl w:val="0"/>
        <w:tabs>
          <w:tab w:val="left" w:pos="567"/>
        </w:tabs>
        <w:ind w:left="1134" w:hanging="1134"/>
        <w:jc w:val="center"/>
        <w:rPr>
          <w:rFonts w:asciiTheme="majorHAnsi" w:hAnsiTheme="majorHAnsi" w:cstheme="minorHAnsi"/>
          <w:lang w:val="es-PE"/>
        </w:rPr>
      </w:pP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79"/>
        <w:gridCol w:w="1843"/>
        <w:gridCol w:w="992"/>
        <w:gridCol w:w="992"/>
        <w:gridCol w:w="1134"/>
        <w:gridCol w:w="1134"/>
        <w:gridCol w:w="1134"/>
        <w:gridCol w:w="1572"/>
        <w:gridCol w:w="1263"/>
      </w:tblGrid>
      <w:tr w:rsidR="002D2253" w:rsidRPr="000448AC" w14:paraId="7489AF82" w14:textId="77777777" w:rsidTr="00F06EC7">
        <w:trPr>
          <w:cantSplit/>
          <w:jc w:val="center"/>
        </w:trPr>
        <w:tc>
          <w:tcPr>
            <w:tcW w:w="279" w:type="dxa"/>
          </w:tcPr>
          <w:p w14:paraId="2E6F5A4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1</w:t>
            </w:r>
          </w:p>
        </w:tc>
        <w:tc>
          <w:tcPr>
            <w:tcW w:w="1843" w:type="dxa"/>
          </w:tcPr>
          <w:p w14:paraId="00E7478A"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2</w:t>
            </w:r>
          </w:p>
        </w:tc>
        <w:tc>
          <w:tcPr>
            <w:tcW w:w="992" w:type="dxa"/>
          </w:tcPr>
          <w:p w14:paraId="43B02245"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3</w:t>
            </w:r>
          </w:p>
        </w:tc>
        <w:tc>
          <w:tcPr>
            <w:tcW w:w="992" w:type="dxa"/>
          </w:tcPr>
          <w:p w14:paraId="571F8031"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4</w:t>
            </w:r>
          </w:p>
        </w:tc>
        <w:tc>
          <w:tcPr>
            <w:tcW w:w="1134" w:type="dxa"/>
          </w:tcPr>
          <w:p w14:paraId="6E85B5E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5</w:t>
            </w:r>
          </w:p>
        </w:tc>
        <w:tc>
          <w:tcPr>
            <w:tcW w:w="1134" w:type="dxa"/>
          </w:tcPr>
          <w:p w14:paraId="0BF1D9DB" w14:textId="6CA2F6BC"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6</w:t>
            </w:r>
          </w:p>
        </w:tc>
        <w:tc>
          <w:tcPr>
            <w:tcW w:w="1134" w:type="dxa"/>
          </w:tcPr>
          <w:p w14:paraId="1AA08AE2" w14:textId="378DABF2"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7</w:t>
            </w:r>
          </w:p>
        </w:tc>
        <w:tc>
          <w:tcPr>
            <w:tcW w:w="1572" w:type="dxa"/>
          </w:tcPr>
          <w:p w14:paraId="4B1770D4" w14:textId="0EFABE9C" w:rsidR="002D2253" w:rsidRDefault="002D2253" w:rsidP="004F5F64">
            <w:pPr>
              <w:suppressAutoHyphens/>
              <w:jc w:val="center"/>
              <w:rPr>
                <w:rFonts w:asciiTheme="majorHAnsi" w:hAnsiTheme="majorHAnsi" w:cstheme="minorHAnsi"/>
              </w:rPr>
            </w:pPr>
            <w:r>
              <w:rPr>
                <w:rFonts w:asciiTheme="majorHAnsi" w:hAnsiTheme="majorHAnsi" w:cstheme="minorHAnsi"/>
              </w:rPr>
              <w:t>8</w:t>
            </w:r>
          </w:p>
        </w:tc>
        <w:tc>
          <w:tcPr>
            <w:tcW w:w="1263" w:type="dxa"/>
          </w:tcPr>
          <w:p w14:paraId="47BE8F3B" w14:textId="76EBC2B9"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9</w:t>
            </w:r>
          </w:p>
        </w:tc>
      </w:tr>
      <w:tr w:rsidR="002D2253" w:rsidRPr="000448AC" w14:paraId="7C885147" w14:textId="77777777" w:rsidTr="00F06EC7">
        <w:trPr>
          <w:cantSplit/>
          <w:trHeight w:val="1020"/>
          <w:jc w:val="center"/>
        </w:trPr>
        <w:tc>
          <w:tcPr>
            <w:tcW w:w="279" w:type="dxa"/>
            <w:vAlign w:val="center"/>
          </w:tcPr>
          <w:p w14:paraId="611F0FB3" w14:textId="13A47E3E"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lote</w:t>
            </w:r>
          </w:p>
          <w:p w14:paraId="7FAA416E" w14:textId="77777777" w:rsidR="002D2253" w:rsidRPr="00000432" w:rsidRDefault="002D2253" w:rsidP="004F5F64">
            <w:pPr>
              <w:keepNext/>
              <w:suppressAutoHyphens/>
              <w:jc w:val="center"/>
              <w:outlineLvl w:val="0"/>
              <w:rPr>
                <w:rFonts w:asciiTheme="majorHAnsi" w:hAnsiTheme="majorHAnsi" w:cstheme="minorHAnsi"/>
              </w:rPr>
            </w:pPr>
          </w:p>
        </w:tc>
        <w:tc>
          <w:tcPr>
            <w:tcW w:w="1843" w:type="dxa"/>
            <w:vAlign w:val="center"/>
          </w:tcPr>
          <w:p w14:paraId="419D1F62"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992" w:type="dxa"/>
            <w:vAlign w:val="center"/>
          </w:tcPr>
          <w:p w14:paraId="43C9C75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92" w:type="dxa"/>
            <w:vAlign w:val="center"/>
          </w:tcPr>
          <w:p w14:paraId="2EF16585"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134" w:type="dxa"/>
            <w:vAlign w:val="center"/>
          </w:tcPr>
          <w:p w14:paraId="7DD05E07"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134" w:type="dxa"/>
          </w:tcPr>
          <w:p w14:paraId="529577BD" w14:textId="77777777" w:rsidR="002D2253" w:rsidRDefault="002D2253" w:rsidP="002D2253">
            <w:pPr>
              <w:jc w:val="center"/>
              <w:rPr>
                <w:rFonts w:asciiTheme="majorHAnsi" w:hAnsiTheme="majorHAnsi" w:cstheme="minorHAnsi"/>
                <w:bCs/>
              </w:rPr>
            </w:pPr>
          </w:p>
          <w:p w14:paraId="781AFEED" w14:textId="0826C663" w:rsidR="002D2253" w:rsidRPr="00000432" w:rsidRDefault="002D2253" w:rsidP="002D2253">
            <w:pPr>
              <w:jc w:val="center"/>
              <w:rPr>
                <w:rFonts w:asciiTheme="majorHAnsi" w:hAnsiTheme="majorHAnsi" w:cstheme="minorHAnsi"/>
                <w:bCs/>
              </w:rPr>
            </w:pPr>
            <w:r w:rsidRPr="00000432">
              <w:rPr>
                <w:rFonts w:asciiTheme="majorHAnsi" w:hAnsiTheme="majorHAnsi" w:cstheme="minorHAnsi"/>
                <w:bCs/>
              </w:rPr>
              <w:t xml:space="preserve">Valor unitario  </w:t>
            </w:r>
          </w:p>
          <w:p w14:paraId="11414EF3" w14:textId="46C00C0E" w:rsidR="002D2253" w:rsidRPr="00000432" w:rsidRDefault="002D2253" w:rsidP="002D2253">
            <w:pPr>
              <w:jc w:val="center"/>
              <w:rPr>
                <w:rFonts w:asciiTheme="majorHAnsi" w:hAnsiTheme="majorHAnsi" w:cstheme="minorHAnsi"/>
                <w:bCs/>
              </w:rPr>
            </w:pPr>
            <w:r>
              <w:rPr>
                <w:rFonts w:asciiTheme="majorHAnsi" w:hAnsiTheme="majorHAnsi" w:cstheme="minorHAnsi"/>
                <w:bCs/>
              </w:rPr>
              <w:t xml:space="preserve">Sin </w:t>
            </w:r>
            <w:r w:rsidR="00F06EC7">
              <w:rPr>
                <w:rFonts w:asciiTheme="majorHAnsi" w:hAnsiTheme="majorHAnsi" w:cstheme="minorHAnsi"/>
                <w:bCs/>
              </w:rPr>
              <w:t>IGV</w:t>
            </w:r>
          </w:p>
        </w:tc>
        <w:tc>
          <w:tcPr>
            <w:tcW w:w="1134" w:type="dxa"/>
            <w:vAlign w:val="center"/>
          </w:tcPr>
          <w:p w14:paraId="453C78DC" w14:textId="583F58DF"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5E601543" w:rsidR="002D2253" w:rsidRPr="00000432" w:rsidRDefault="002D2253" w:rsidP="004F5F64">
            <w:pPr>
              <w:jc w:val="center"/>
              <w:rPr>
                <w:rFonts w:asciiTheme="majorHAnsi" w:hAnsiTheme="majorHAnsi" w:cstheme="minorHAnsi"/>
                <w:bCs/>
              </w:rPr>
            </w:pPr>
            <w:r>
              <w:rPr>
                <w:rFonts w:asciiTheme="majorHAnsi" w:hAnsiTheme="majorHAnsi" w:cstheme="minorHAnsi"/>
                <w:bCs/>
              </w:rPr>
              <w:t xml:space="preserve">con </w:t>
            </w:r>
            <w:r w:rsidR="00F06EC7">
              <w:rPr>
                <w:rFonts w:asciiTheme="majorHAnsi" w:hAnsiTheme="majorHAnsi" w:cstheme="minorHAnsi"/>
                <w:bCs/>
              </w:rPr>
              <w:t>IGV</w:t>
            </w:r>
          </w:p>
        </w:tc>
        <w:tc>
          <w:tcPr>
            <w:tcW w:w="1572" w:type="dxa"/>
          </w:tcPr>
          <w:p w14:paraId="77BFE73E" w14:textId="77777777" w:rsidR="002D2253" w:rsidRDefault="002D2253" w:rsidP="004F5F64">
            <w:pPr>
              <w:suppressAutoHyphens/>
              <w:jc w:val="center"/>
              <w:rPr>
                <w:rFonts w:asciiTheme="majorHAnsi" w:hAnsiTheme="majorHAnsi" w:cstheme="minorHAnsi"/>
                <w:bCs/>
              </w:rPr>
            </w:pPr>
          </w:p>
          <w:p w14:paraId="6D35D5FF" w14:textId="559FC0E1" w:rsidR="002D2253" w:rsidRPr="00000432" w:rsidRDefault="002D2253" w:rsidP="004F5F64">
            <w:pPr>
              <w:suppressAutoHyphens/>
              <w:jc w:val="center"/>
              <w:rPr>
                <w:rFonts w:asciiTheme="majorHAnsi" w:hAnsiTheme="majorHAnsi" w:cstheme="minorHAnsi"/>
                <w:bCs/>
              </w:rPr>
            </w:pPr>
            <w:r>
              <w:rPr>
                <w:rFonts w:asciiTheme="majorHAnsi" w:hAnsiTheme="majorHAnsi" w:cstheme="minorHAnsi"/>
                <w:bCs/>
              </w:rPr>
              <w:t xml:space="preserve">Precio del </w:t>
            </w:r>
            <w:r w:rsidRPr="00F06EC7">
              <w:rPr>
                <w:rFonts w:asciiTheme="majorHAnsi" w:hAnsiTheme="majorHAnsi" w:cstheme="minorHAnsi"/>
                <w:bCs/>
              </w:rPr>
              <w:t>servicio conexo</w:t>
            </w:r>
            <w:r w:rsidR="00F06EC7" w:rsidRPr="00F06EC7">
              <w:rPr>
                <w:rFonts w:asciiTheme="majorHAnsi" w:hAnsiTheme="majorHAnsi" w:cstheme="minorHAnsi"/>
                <w:bCs/>
              </w:rPr>
              <w:t xml:space="preserve"> de corresponder</w:t>
            </w:r>
            <w:r w:rsidR="00F06EC7">
              <w:rPr>
                <w:rFonts w:asciiTheme="majorHAnsi" w:hAnsiTheme="majorHAnsi" w:cstheme="minorHAnsi"/>
                <w:bCs/>
              </w:rPr>
              <w:t xml:space="preserve"> (*)</w:t>
            </w:r>
          </w:p>
        </w:tc>
        <w:tc>
          <w:tcPr>
            <w:tcW w:w="1263" w:type="dxa"/>
            <w:vAlign w:val="center"/>
          </w:tcPr>
          <w:p w14:paraId="77EBC3C3" w14:textId="5D5050BA" w:rsidR="002D2253" w:rsidRPr="00000432" w:rsidRDefault="002D2253"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2DE94B" w:rsidR="002D2253" w:rsidRPr="00000432" w:rsidRDefault="002D2253"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7</w:t>
            </w:r>
            <w:r w:rsidRPr="00000432">
              <w:rPr>
                <w:rFonts w:asciiTheme="majorHAnsi" w:hAnsiTheme="majorHAnsi" w:cstheme="minorHAnsi"/>
                <w:bCs/>
              </w:rPr>
              <w:t xml:space="preserve"> * Col </w:t>
            </w:r>
            <w:proofErr w:type="gramStart"/>
            <w:r w:rsidRPr="00000432">
              <w:rPr>
                <w:rFonts w:asciiTheme="majorHAnsi" w:hAnsiTheme="majorHAnsi" w:cstheme="minorHAnsi"/>
                <w:bCs/>
              </w:rPr>
              <w:t>3)</w:t>
            </w:r>
            <w:r>
              <w:rPr>
                <w:rFonts w:asciiTheme="majorHAnsi" w:hAnsiTheme="majorHAnsi" w:cstheme="minorHAnsi"/>
                <w:bCs/>
              </w:rPr>
              <w:t>+(</w:t>
            </w:r>
            <w:proofErr w:type="gramEnd"/>
            <w:r>
              <w:rPr>
                <w:rFonts w:asciiTheme="majorHAnsi" w:hAnsiTheme="majorHAnsi" w:cstheme="minorHAnsi"/>
                <w:bCs/>
              </w:rPr>
              <w:t>col 8 )</w:t>
            </w:r>
          </w:p>
        </w:tc>
      </w:tr>
      <w:tr w:rsidR="002D2253" w:rsidRPr="000448AC" w14:paraId="55E9822A" w14:textId="77777777" w:rsidTr="00F06EC7">
        <w:trPr>
          <w:cantSplit/>
          <w:trHeight w:val="390"/>
          <w:jc w:val="center"/>
        </w:trPr>
        <w:tc>
          <w:tcPr>
            <w:tcW w:w="279" w:type="dxa"/>
            <w:vAlign w:val="center"/>
          </w:tcPr>
          <w:p w14:paraId="76816786" w14:textId="218FFC8A" w:rsidR="002D2253" w:rsidRPr="000448AC"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1</w:t>
            </w:r>
          </w:p>
        </w:tc>
        <w:tc>
          <w:tcPr>
            <w:tcW w:w="1843" w:type="dxa"/>
          </w:tcPr>
          <w:p w14:paraId="5D6D6462" w14:textId="0030AF9F" w:rsidR="002D2253" w:rsidRPr="00EF7F72" w:rsidRDefault="00586FFC" w:rsidP="00EF7F72">
            <w:pPr>
              <w:suppressAutoHyphens/>
              <w:jc w:val="both"/>
              <w:rPr>
                <w:rFonts w:ascii="Calibri" w:hAnsi="Calibri" w:cs="Calibri"/>
                <w:color w:val="000000"/>
                <w:sz w:val="18"/>
                <w:szCs w:val="18"/>
              </w:rPr>
            </w:pPr>
            <w:r w:rsidRPr="00586FFC">
              <w:rPr>
                <w:rFonts w:ascii="Calibri" w:hAnsi="Calibri" w:cs="Calibri"/>
                <w:color w:val="000000"/>
                <w:sz w:val="18"/>
                <w:szCs w:val="18"/>
              </w:rPr>
              <w:t>Cama eléctrica</w:t>
            </w:r>
          </w:p>
        </w:tc>
        <w:tc>
          <w:tcPr>
            <w:tcW w:w="992" w:type="dxa"/>
          </w:tcPr>
          <w:p w14:paraId="48B0E23C" w14:textId="2FFD6DE9"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w:t>
            </w:r>
            <w:r w:rsidR="00586FFC">
              <w:rPr>
                <w:rFonts w:ascii="Calibri" w:hAnsi="Calibri" w:cs="Calibri"/>
                <w:color w:val="000000"/>
                <w:sz w:val="18"/>
                <w:szCs w:val="18"/>
              </w:rPr>
              <w:t>4</w:t>
            </w:r>
          </w:p>
        </w:tc>
        <w:tc>
          <w:tcPr>
            <w:tcW w:w="992" w:type="dxa"/>
            <w:vAlign w:val="center"/>
          </w:tcPr>
          <w:p w14:paraId="44E40172"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7A185099" w14:textId="77777777" w:rsidR="002D2253" w:rsidRPr="000448AC" w:rsidRDefault="002D2253" w:rsidP="00EF7F72">
            <w:pPr>
              <w:suppressAutoHyphens/>
              <w:jc w:val="center"/>
              <w:rPr>
                <w:rFonts w:asciiTheme="majorHAnsi" w:hAnsiTheme="majorHAnsi" w:cstheme="minorHAnsi"/>
              </w:rPr>
            </w:pPr>
          </w:p>
        </w:tc>
        <w:tc>
          <w:tcPr>
            <w:tcW w:w="1134" w:type="dxa"/>
          </w:tcPr>
          <w:p w14:paraId="3C0E9A92"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11D8E3CA" w14:textId="117E79AD" w:rsidR="002D2253" w:rsidRPr="000448AC" w:rsidRDefault="002D2253" w:rsidP="00EF7F72">
            <w:pPr>
              <w:suppressAutoHyphens/>
              <w:jc w:val="center"/>
              <w:rPr>
                <w:rFonts w:asciiTheme="majorHAnsi" w:hAnsiTheme="majorHAnsi" w:cstheme="minorHAnsi"/>
              </w:rPr>
            </w:pPr>
          </w:p>
        </w:tc>
        <w:tc>
          <w:tcPr>
            <w:tcW w:w="1572" w:type="dxa"/>
          </w:tcPr>
          <w:p w14:paraId="7B4EB318" w14:textId="183EB800" w:rsidR="002D2253" w:rsidRPr="000448AC" w:rsidRDefault="002D2253" w:rsidP="00EF7F72">
            <w:pPr>
              <w:suppressAutoHyphens/>
              <w:jc w:val="center"/>
              <w:rPr>
                <w:rFonts w:asciiTheme="majorHAnsi" w:hAnsiTheme="majorHAnsi" w:cstheme="minorHAnsi"/>
              </w:rPr>
            </w:pPr>
          </w:p>
        </w:tc>
        <w:tc>
          <w:tcPr>
            <w:tcW w:w="1263" w:type="dxa"/>
            <w:vAlign w:val="center"/>
          </w:tcPr>
          <w:p w14:paraId="5916ACA1" w14:textId="455F7D17" w:rsidR="002D2253" w:rsidRPr="000448AC" w:rsidRDefault="002D2253" w:rsidP="00EF7F72">
            <w:pPr>
              <w:suppressAutoHyphens/>
              <w:jc w:val="center"/>
              <w:rPr>
                <w:rFonts w:asciiTheme="majorHAnsi" w:hAnsiTheme="majorHAnsi" w:cstheme="minorHAnsi"/>
              </w:rPr>
            </w:pPr>
          </w:p>
        </w:tc>
      </w:tr>
      <w:tr w:rsidR="00EE33AF" w:rsidRPr="000448AC" w14:paraId="35A76D5F" w14:textId="77777777" w:rsidTr="00F06EC7">
        <w:trPr>
          <w:cantSplit/>
          <w:trHeight w:val="390"/>
          <w:jc w:val="center"/>
        </w:trPr>
        <w:tc>
          <w:tcPr>
            <w:tcW w:w="9080" w:type="dxa"/>
            <w:gridSpan w:val="8"/>
            <w:vAlign w:val="center"/>
          </w:tcPr>
          <w:p w14:paraId="06957A68" w14:textId="0891A222" w:rsidR="00EE33AF" w:rsidRPr="00EE33AF" w:rsidRDefault="00EE33AF" w:rsidP="00EE33AF">
            <w:pPr>
              <w:suppressAutoHyphens/>
              <w:jc w:val="right"/>
              <w:rPr>
                <w:rFonts w:asciiTheme="majorHAnsi" w:hAnsiTheme="majorHAnsi" w:cstheme="minorHAnsi"/>
                <w:b/>
                <w:bCs/>
              </w:rPr>
            </w:pPr>
            <w:r w:rsidRPr="00EE33AF">
              <w:rPr>
                <w:rFonts w:asciiTheme="majorHAnsi" w:hAnsiTheme="majorHAnsi" w:cstheme="minorHAnsi"/>
                <w:b/>
                <w:bCs/>
              </w:rPr>
              <w:t xml:space="preserve">SUB TOTAL LOTE 01 </w:t>
            </w:r>
          </w:p>
        </w:tc>
        <w:tc>
          <w:tcPr>
            <w:tcW w:w="1263" w:type="dxa"/>
            <w:vAlign w:val="center"/>
          </w:tcPr>
          <w:p w14:paraId="2F85A8BF" w14:textId="77777777" w:rsidR="00EE33AF" w:rsidRPr="000448AC" w:rsidRDefault="00EE33AF" w:rsidP="00EF7F72">
            <w:pPr>
              <w:suppressAutoHyphens/>
              <w:jc w:val="center"/>
              <w:rPr>
                <w:rFonts w:asciiTheme="majorHAnsi" w:hAnsiTheme="majorHAnsi" w:cstheme="minorHAnsi"/>
              </w:rPr>
            </w:pPr>
          </w:p>
        </w:tc>
      </w:tr>
      <w:tr w:rsidR="002D2253" w:rsidRPr="000448AC" w14:paraId="696292B3" w14:textId="77777777" w:rsidTr="00F06EC7">
        <w:trPr>
          <w:cantSplit/>
          <w:trHeight w:val="390"/>
          <w:jc w:val="center"/>
        </w:trPr>
        <w:tc>
          <w:tcPr>
            <w:tcW w:w="279" w:type="dxa"/>
            <w:vAlign w:val="center"/>
          </w:tcPr>
          <w:p w14:paraId="093278B6" w14:textId="7D697ED5" w:rsidR="002D2253"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2</w:t>
            </w:r>
          </w:p>
        </w:tc>
        <w:tc>
          <w:tcPr>
            <w:tcW w:w="1843" w:type="dxa"/>
          </w:tcPr>
          <w:p w14:paraId="704DA260" w14:textId="2A0131E2" w:rsidR="002D2253" w:rsidRPr="00EF7F72" w:rsidRDefault="00586FFC" w:rsidP="00EF7F72">
            <w:pPr>
              <w:suppressAutoHyphens/>
              <w:jc w:val="both"/>
              <w:rPr>
                <w:rFonts w:ascii="Calibri" w:hAnsi="Calibri" w:cs="Calibri"/>
                <w:color w:val="000000"/>
                <w:sz w:val="18"/>
                <w:szCs w:val="18"/>
              </w:rPr>
            </w:pPr>
            <w:r w:rsidRPr="00586FFC">
              <w:rPr>
                <w:rFonts w:ascii="Calibri" w:hAnsi="Calibri" w:cs="Calibri"/>
                <w:color w:val="000000"/>
                <w:sz w:val="18"/>
                <w:szCs w:val="18"/>
              </w:rPr>
              <w:t>Equipo de curación y sutura</w:t>
            </w:r>
          </w:p>
        </w:tc>
        <w:tc>
          <w:tcPr>
            <w:tcW w:w="992" w:type="dxa"/>
          </w:tcPr>
          <w:p w14:paraId="6D5B28EB" w14:textId="518D4FF8"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w:t>
            </w:r>
            <w:r w:rsidR="00586FFC">
              <w:rPr>
                <w:rFonts w:ascii="Calibri" w:hAnsi="Calibri" w:cs="Calibri"/>
                <w:color w:val="000000"/>
                <w:sz w:val="18"/>
                <w:szCs w:val="18"/>
              </w:rPr>
              <w:t>7</w:t>
            </w:r>
          </w:p>
        </w:tc>
        <w:tc>
          <w:tcPr>
            <w:tcW w:w="992" w:type="dxa"/>
            <w:vAlign w:val="center"/>
          </w:tcPr>
          <w:p w14:paraId="5D3DBCE0"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2483C0CF" w14:textId="77777777" w:rsidR="002D2253" w:rsidRPr="000448AC" w:rsidRDefault="002D2253" w:rsidP="00EF7F72">
            <w:pPr>
              <w:suppressAutoHyphens/>
              <w:jc w:val="center"/>
              <w:rPr>
                <w:rFonts w:asciiTheme="majorHAnsi" w:hAnsiTheme="majorHAnsi" w:cstheme="minorHAnsi"/>
              </w:rPr>
            </w:pPr>
          </w:p>
        </w:tc>
        <w:tc>
          <w:tcPr>
            <w:tcW w:w="1134" w:type="dxa"/>
          </w:tcPr>
          <w:p w14:paraId="1019D85C"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6D887A19" w14:textId="733695B3" w:rsidR="002D2253" w:rsidRPr="000448AC" w:rsidRDefault="002D2253" w:rsidP="00EF7F72">
            <w:pPr>
              <w:suppressAutoHyphens/>
              <w:jc w:val="center"/>
              <w:rPr>
                <w:rFonts w:asciiTheme="majorHAnsi" w:hAnsiTheme="majorHAnsi" w:cstheme="minorHAnsi"/>
              </w:rPr>
            </w:pPr>
          </w:p>
        </w:tc>
        <w:tc>
          <w:tcPr>
            <w:tcW w:w="1572" w:type="dxa"/>
          </w:tcPr>
          <w:p w14:paraId="3BCF46D7"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305FE1B4" w14:textId="37651479" w:rsidR="002D2253" w:rsidRPr="000448AC" w:rsidRDefault="002D2253" w:rsidP="00EF7F72">
            <w:pPr>
              <w:suppressAutoHyphens/>
              <w:jc w:val="center"/>
              <w:rPr>
                <w:rFonts w:asciiTheme="majorHAnsi" w:hAnsiTheme="majorHAnsi" w:cstheme="minorHAnsi"/>
              </w:rPr>
            </w:pPr>
          </w:p>
        </w:tc>
      </w:tr>
      <w:tr w:rsidR="00EE33AF" w:rsidRPr="000448AC" w14:paraId="67357A19" w14:textId="77777777" w:rsidTr="00F06EC7">
        <w:trPr>
          <w:cantSplit/>
          <w:trHeight w:val="390"/>
          <w:jc w:val="center"/>
        </w:trPr>
        <w:tc>
          <w:tcPr>
            <w:tcW w:w="9080" w:type="dxa"/>
            <w:gridSpan w:val="8"/>
            <w:vAlign w:val="center"/>
          </w:tcPr>
          <w:p w14:paraId="1FC9935F" w14:textId="0BB7D7CE" w:rsidR="00EE33AF" w:rsidRPr="00EE33AF" w:rsidRDefault="00EE33AF" w:rsidP="00EE33AF">
            <w:pPr>
              <w:suppressAutoHyphens/>
              <w:jc w:val="right"/>
              <w:rPr>
                <w:rFonts w:asciiTheme="majorHAnsi" w:hAnsiTheme="majorHAnsi" w:cstheme="minorHAnsi"/>
                <w:b/>
                <w:bCs/>
              </w:rPr>
            </w:pPr>
            <w:r w:rsidRPr="00EE33AF">
              <w:rPr>
                <w:rFonts w:asciiTheme="majorHAnsi" w:hAnsiTheme="majorHAnsi" w:cstheme="minorHAnsi"/>
                <w:b/>
                <w:bCs/>
              </w:rPr>
              <w:t>SUB TOTAL LOTE 02</w:t>
            </w:r>
          </w:p>
        </w:tc>
        <w:tc>
          <w:tcPr>
            <w:tcW w:w="1263" w:type="dxa"/>
            <w:vAlign w:val="center"/>
          </w:tcPr>
          <w:p w14:paraId="132756B1" w14:textId="77777777" w:rsidR="00EE33AF" w:rsidRPr="000448AC" w:rsidRDefault="00EE33AF" w:rsidP="00EF7F72">
            <w:pPr>
              <w:suppressAutoHyphens/>
              <w:jc w:val="center"/>
              <w:rPr>
                <w:rFonts w:asciiTheme="majorHAnsi" w:hAnsiTheme="majorHAnsi" w:cstheme="minorHAnsi"/>
              </w:rPr>
            </w:pPr>
          </w:p>
        </w:tc>
      </w:tr>
      <w:tr w:rsidR="00586FFC" w:rsidRPr="000448AC" w14:paraId="52DF7105" w14:textId="77777777" w:rsidTr="00F06EC7">
        <w:trPr>
          <w:cantSplit/>
          <w:trHeight w:val="390"/>
          <w:jc w:val="center"/>
        </w:trPr>
        <w:tc>
          <w:tcPr>
            <w:tcW w:w="279" w:type="dxa"/>
            <w:vAlign w:val="center"/>
          </w:tcPr>
          <w:p w14:paraId="15A18266" w14:textId="013072E1" w:rsidR="00586FFC" w:rsidRDefault="00586FFC" w:rsidP="00586FFC">
            <w:pPr>
              <w:suppressAutoHyphens/>
              <w:jc w:val="center"/>
              <w:rPr>
                <w:rFonts w:asciiTheme="majorHAnsi" w:hAnsiTheme="majorHAnsi" w:cstheme="minorHAnsi"/>
                <w:sz w:val="16"/>
                <w:szCs w:val="16"/>
              </w:rPr>
            </w:pPr>
            <w:r>
              <w:rPr>
                <w:rFonts w:asciiTheme="majorHAnsi" w:hAnsiTheme="majorHAnsi" w:cstheme="minorHAnsi"/>
                <w:sz w:val="16"/>
                <w:szCs w:val="16"/>
              </w:rPr>
              <w:t>3</w:t>
            </w:r>
          </w:p>
        </w:tc>
        <w:tc>
          <w:tcPr>
            <w:tcW w:w="1843" w:type="dxa"/>
          </w:tcPr>
          <w:p w14:paraId="7014322F" w14:textId="5F3AD022" w:rsidR="00586FFC" w:rsidRPr="00EF7F72" w:rsidRDefault="00586FFC" w:rsidP="00586FFC">
            <w:pPr>
              <w:suppressAutoHyphens/>
              <w:jc w:val="both"/>
              <w:rPr>
                <w:rFonts w:ascii="Calibri" w:hAnsi="Calibri" w:cs="Calibri"/>
                <w:color w:val="000000"/>
                <w:sz w:val="18"/>
                <w:szCs w:val="18"/>
              </w:rPr>
            </w:pPr>
            <w:r w:rsidRPr="00586FFC">
              <w:rPr>
                <w:rFonts w:ascii="Calibri" w:hAnsi="Calibri" w:cs="Calibri"/>
                <w:color w:val="000000"/>
                <w:sz w:val="18"/>
                <w:szCs w:val="18"/>
              </w:rPr>
              <w:t>Cuna pediátrica con cesto acrílico</w:t>
            </w:r>
          </w:p>
        </w:tc>
        <w:tc>
          <w:tcPr>
            <w:tcW w:w="992" w:type="dxa"/>
          </w:tcPr>
          <w:p w14:paraId="51D61894" w14:textId="011A6145" w:rsidR="00586FFC" w:rsidRPr="00EF7F72" w:rsidRDefault="00586FFC" w:rsidP="00586FFC">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1D79C800"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63FA607E" w14:textId="77777777" w:rsidR="00586FFC" w:rsidRPr="000448AC" w:rsidRDefault="00586FFC" w:rsidP="00586FFC">
            <w:pPr>
              <w:suppressAutoHyphens/>
              <w:jc w:val="center"/>
              <w:rPr>
                <w:rFonts w:asciiTheme="majorHAnsi" w:hAnsiTheme="majorHAnsi" w:cstheme="minorHAnsi"/>
              </w:rPr>
            </w:pPr>
          </w:p>
        </w:tc>
        <w:tc>
          <w:tcPr>
            <w:tcW w:w="1134" w:type="dxa"/>
          </w:tcPr>
          <w:p w14:paraId="453BCACD"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1754C055" w14:textId="217FF737" w:rsidR="00586FFC" w:rsidRPr="000448AC" w:rsidRDefault="00586FFC" w:rsidP="00586FFC">
            <w:pPr>
              <w:suppressAutoHyphens/>
              <w:jc w:val="center"/>
              <w:rPr>
                <w:rFonts w:asciiTheme="majorHAnsi" w:hAnsiTheme="majorHAnsi" w:cstheme="minorHAnsi"/>
              </w:rPr>
            </w:pPr>
          </w:p>
        </w:tc>
        <w:tc>
          <w:tcPr>
            <w:tcW w:w="1572" w:type="dxa"/>
          </w:tcPr>
          <w:p w14:paraId="45C18CEE" w14:textId="77777777" w:rsidR="00586FFC" w:rsidRPr="000448AC" w:rsidRDefault="00586FFC" w:rsidP="00586FFC">
            <w:pPr>
              <w:suppressAutoHyphens/>
              <w:jc w:val="center"/>
              <w:rPr>
                <w:rFonts w:asciiTheme="majorHAnsi" w:hAnsiTheme="majorHAnsi" w:cstheme="minorHAnsi"/>
              </w:rPr>
            </w:pPr>
          </w:p>
        </w:tc>
        <w:tc>
          <w:tcPr>
            <w:tcW w:w="1263" w:type="dxa"/>
            <w:vAlign w:val="center"/>
          </w:tcPr>
          <w:p w14:paraId="5C0F5291" w14:textId="463A4DA5" w:rsidR="00586FFC" w:rsidRPr="000448AC" w:rsidRDefault="00586FFC" w:rsidP="00586FFC">
            <w:pPr>
              <w:suppressAutoHyphens/>
              <w:jc w:val="center"/>
              <w:rPr>
                <w:rFonts w:asciiTheme="majorHAnsi" w:hAnsiTheme="majorHAnsi" w:cstheme="minorHAnsi"/>
              </w:rPr>
            </w:pPr>
          </w:p>
        </w:tc>
      </w:tr>
      <w:tr w:rsidR="00586FFC" w:rsidRPr="000448AC" w14:paraId="7C0A1425" w14:textId="77777777" w:rsidTr="00F06EC7">
        <w:trPr>
          <w:cantSplit/>
          <w:trHeight w:val="390"/>
          <w:jc w:val="center"/>
        </w:trPr>
        <w:tc>
          <w:tcPr>
            <w:tcW w:w="279" w:type="dxa"/>
            <w:vAlign w:val="center"/>
          </w:tcPr>
          <w:p w14:paraId="1F393B81" w14:textId="3AB3DBBC" w:rsidR="00586FFC" w:rsidRDefault="00586FFC" w:rsidP="00586FFC">
            <w:pPr>
              <w:suppressAutoHyphens/>
              <w:jc w:val="center"/>
              <w:rPr>
                <w:rFonts w:asciiTheme="majorHAnsi" w:hAnsiTheme="majorHAnsi" w:cstheme="minorHAnsi"/>
                <w:sz w:val="16"/>
                <w:szCs w:val="16"/>
              </w:rPr>
            </w:pPr>
            <w:r>
              <w:rPr>
                <w:rFonts w:asciiTheme="majorHAnsi" w:hAnsiTheme="majorHAnsi" w:cstheme="minorHAnsi"/>
                <w:sz w:val="16"/>
                <w:szCs w:val="16"/>
              </w:rPr>
              <w:t>3</w:t>
            </w:r>
          </w:p>
        </w:tc>
        <w:tc>
          <w:tcPr>
            <w:tcW w:w="1843" w:type="dxa"/>
          </w:tcPr>
          <w:p w14:paraId="71AC8B31" w14:textId="7B2B6481" w:rsidR="00586FFC" w:rsidRPr="00EF7F72" w:rsidRDefault="00586FFC" w:rsidP="00586FFC">
            <w:pPr>
              <w:suppressAutoHyphens/>
              <w:jc w:val="both"/>
              <w:rPr>
                <w:rFonts w:ascii="Calibri" w:hAnsi="Calibri" w:cs="Calibri"/>
                <w:color w:val="000000"/>
                <w:sz w:val="18"/>
                <w:szCs w:val="18"/>
              </w:rPr>
            </w:pPr>
            <w:r w:rsidRPr="00586FFC">
              <w:rPr>
                <w:rFonts w:ascii="Calibri" w:hAnsi="Calibri" w:cs="Calibri"/>
                <w:color w:val="000000"/>
                <w:sz w:val="18"/>
                <w:szCs w:val="18"/>
              </w:rPr>
              <w:t>Mueble para toma de muestras</w:t>
            </w:r>
          </w:p>
        </w:tc>
        <w:tc>
          <w:tcPr>
            <w:tcW w:w="992" w:type="dxa"/>
          </w:tcPr>
          <w:p w14:paraId="0364D403" w14:textId="1664F827" w:rsidR="00586FFC" w:rsidRPr="00EF7F72" w:rsidRDefault="00586FFC" w:rsidP="00586FFC">
            <w:pPr>
              <w:suppressAutoHyphens/>
              <w:jc w:val="center"/>
              <w:rPr>
                <w:rFonts w:ascii="Calibri" w:hAnsi="Calibri" w:cs="Calibri"/>
                <w:color w:val="000000"/>
                <w:sz w:val="18"/>
                <w:szCs w:val="18"/>
              </w:rPr>
            </w:pPr>
            <w:r w:rsidRPr="00EF7F72">
              <w:rPr>
                <w:rFonts w:ascii="Calibri" w:hAnsi="Calibri" w:cs="Calibri"/>
                <w:color w:val="000000"/>
                <w:sz w:val="18"/>
                <w:szCs w:val="18"/>
              </w:rPr>
              <w:t>4</w:t>
            </w:r>
            <w:r>
              <w:rPr>
                <w:rFonts w:ascii="Calibri" w:hAnsi="Calibri" w:cs="Calibri"/>
                <w:color w:val="000000"/>
                <w:sz w:val="18"/>
                <w:szCs w:val="18"/>
              </w:rPr>
              <w:t>3</w:t>
            </w:r>
          </w:p>
        </w:tc>
        <w:tc>
          <w:tcPr>
            <w:tcW w:w="992" w:type="dxa"/>
            <w:vAlign w:val="center"/>
          </w:tcPr>
          <w:p w14:paraId="4E261848"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267E6DE8" w14:textId="77777777" w:rsidR="00586FFC" w:rsidRPr="000448AC" w:rsidRDefault="00586FFC" w:rsidP="00586FFC">
            <w:pPr>
              <w:suppressAutoHyphens/>
              <w:jc w:val="center"/>
              <w:rPr>
                <w:rFonts w:asciiTheme="majorHAnsi" w:hAnsiTheme="majorHAnsi" w:cstheme="minorHAnsi"/>
              </w:rPr>
            </w:pPr>
          </w:p>
        </w:tc>
        <w:tc>
          <w:tcPr>
            <w:tcW w:w="1134" w:type="dxa"/>
          </w:tcPr>
          <w:p w14:paraId="29B1DB75"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5B4B1866" w14:textId="21E001CD" w:rsidR="00586FFC" w:rsidRPr="000448AC" w:rsidRDefault="00586FFC" w:rsidP="00586FFC">
            <w:pPr>
              <w:suppressAutoHyphens/>
              <w:jc w:val="center"/>
              <w:rPr>
                <w:rFonts w:asciiTheme="majorHAnsi" w:hAnsiTheme="majorHAnsi" w:cstheme="minorHAnsi"/>
              </w:rPr>
            </w:pPr>
          </w:p>
        </w:tc>
        <w:tc>
          <w:tcPr>
            <w:tcW w:w="1572" w:type="dxa"/>
          </w:tcPr>
          <w:p w14:paraId="4D8091B0" w14:textId="77777777" w:rsidR="00586FFC" w:rsidRPr="000448AC" w:rsidRDefault="00586FFC" w:rsidP="00586FFC">
            <w:pPr>
              <w:suppressAutoHyphens/>
              <w:jc w:val="center"/>
              <w:rPr>
                <w:rFonts w:asciiTheme="majorHAnsi" w:hAnsiTheme="majorHAnsi" w:cstheme="minorHAnsi"/>
              </w:rPr>
            </w:pPr>
          </w:p>
        </w:tc>
        <w:tc>
          <w:tcPr>
            <w:tcW w:w="1263" w:type="dxa"/>
            <w:vAlign w:val="center"/>
          </w:tcPr>
          <w:p w14:paraId="29F0200B" w14:textId="2D486612" w:rsidR="00586FFC" w:rsidRPr="000448AC" w:rsidRDefault="00586FFC" w:rsidP="00586FFC">
            <w:pPr>
              <w:suppressAutoHyphens/>
              <w:jc w:val="center"/>
              <w:rPr>
                <w:rFonts w:asciiTheme="majorHAnsi" w:hAnsiTheme="majorHAnsi" w:cstheme="minorHAnsi"/>
              </w:rPr>
            </w:pPr>
          </w:p>
        </w:tc>
      </w:tr>
      <w:tr w:rsidR="00EE33AF" w:rsidRPr="000448AC" w14:paraId="027003AD" w14:textId="77777777" w:rsidTr="00F06EC7">
        <w:trPr>
          <w:cantSplit/>
          <w:trHeight w:val="390"/>
          <w:jc w:val="center"/>
        </w:trPr>
        <w:tc>
          <w:tcPr>
            <w:tcW w:w="9080" w:type="dxa"/>
            <w:gridSpan w:val="8"/>
            <w:vAlign w:val="center"/>
          </w:tcPr>
          <w:p w14:paraId="0628C9D5" w14:textId="6AE1023C" w:rsidR="00EE33AF" w:rsidRPr="00EE33AF" w:rsidRDefault="00EE33AF" w:rsidP="00EE33AF">
            <w:pPr>
              <w:suppressAutoHyphens/>
              <w:jc w:val="right"/>
              <w:rPr>
                <w:rFonts w:asciiTheme="majorHAnsi" w:hAnsiTheme="majorHAnsi" w:cstheme="minorHAnsi"/>
                <w:b/>
                <w:bCs/>
              </w:rPr>
            </w:pPr>
            <w:r w:rsidRPr="00EE33AF">
              <w:rPr>
                <w:rFonts w:asciiTheme="majorHAnsi" w:hAnsiTheme="majorHAnsi" w:cstheme="minorHAnsi"/>
                <w:b/>
                <w:bCs/>
              </w:rPr>
              <w:t>SUB TOTAL LOTE 03</w:t>
            </w:r>
          </w:p>
        </w:tc>
        <w:tc>
          <w:tcPr>
            <w:tcW w:w="1263" w:type="dxa"/>
            <w:vAlign w:val="center"/>
          </w:tcPr>
          <w:p w14:paraId="65D39E62" w14:textId="77777777" w:rsidR="00EE33AF" w:rsidRPr="000448AC" w:rsidRDefault="00EE33AF" w:rsidP="00EF7F72">
            <w:pPr>
              <w:suppressAutoHyphens/>
              <w:jc w:val="center"/>
              <w:rPr>
                <w:rFonts w:asciiTheme="majorHAnsi" w:hAnsiTheme="majorHAnsi" w:cstheme="minorHAnsi"/>
              </w:rPr>
            </w:pPr>
          </w:p>
        </w:tc>
      </w:tr>
      <w:tr w:rsidR="00586FFC" w:rsidRPr="000448AC" w14:paraId="6C3FAEE0" w14:textId="77777777" w:rsidTr="00C57402">
        <w:trPr>
          <w:cantSplit/>
          <w:trHeight w:val="390"/>
          <w:jc w:val="center"/>
        </w:trPr>
        <w:tc>
          <w:tcPr>
            <w:tcW w:w="279" w:type="dxa"/>
            <w:vAlign w:val="center"/>
          </w:tcPr>
          <w:p w14:paraId="7DEEEA9D" w14:textId="21018568" w:rsidR="00586FFC" w:rsidRDefault="00586FFC" w:rsidP="00586FFC">
            <w:pPr>
              <w:suppressAutoHyphens/>
              <w:jc w:val="center"/>
              <w:rPr>
                <w:rFonts w:asciiTheme="majorHAnsi" w:hAnsiTheme="majorHAnsi" w:cstheme="minorHAnsi"/>
                <w:sz w:val="16"/>
                <w:szCs w:val="16"/>
              </w:rPr>
            </w:pPr>
            <w:r>
              <w:rPr>
                <w:rFonts w:asciiTheme="majorHAnsi" w:hAnsiTheme="majorHAnsi" w:cstheme="minorHAnsi"/>
                <w:sz w:val="16"/>
                <w:szCs w:val="16"/>
              </w:rPr>
              <w:t>4</w:t>
            </w:r>
          </w:p>
        </w:tc>
        <w:tc>
          <w:tcPr>
            <w:tcW w:w="1843" w:type="dxa"/>
          </w:tcPr>
          <w:p w14:paraId="51AB94A0" w14:textId="3B16DC87" w:rsidR="00586FFC" w:rsidRPr="00586FFC" w:rsidRDefault="00586FFC" w:rsidP="00586FFC">
            <w:pPr>
              <w:suppressAutoHyphens/>
              <w:jc w:val="both"/>
              <w:rPr>
                <w:rFonts w:ascii="Calibri" w:hAnsi="Calibri" w:cs="Calibri"/>
                <w:color w:val="000000"/>
                <w:sz w:val="18"/>
                <w:szCs w:val="18"/>
              </w:rPr>
            </w:pPr>
            <w:r w:rsidRPr="00586FFC">
              <w:rPr>
                <w:rFonts w:ascii="Calibri" w:hAnsi="Calibri" w:cs="Calibri"/>
                <w:color w:val="000000"/>
                <w:sz w:val="18"/>
                <w:szCs w:val="18"/>
              </w:rPr>
              <w:t>Mesa de curaciones</w:t>
            </w:r>
          </w:p>
        </w:tc>
        <w:tc>
          <w:tcPr>
            <w:tcW w:w="992" w:type="dxa"/>
          </w:tcPr>
          <w:p w14:paraId="3E71A740" w14:textId="1391B9B5" w:rsidR="00586FFC" w:rsidRPr="00EF7F72" w:rsidRDefault="00586FFC" w:rsidP="00586FFC">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292A1606"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4E9B9A81" w14:textId="77777777" w:rsidR="00586FFC" w:rsidRPr="000448AC" w:rsidRDefault="00586FFC" w:rsidP="00586FFC">
            <w:pPr>
              <w:suppressAutoHyphens/>
              <w:jc w:val="center"/>
              <w:rPr>
                <w:rFonts w:asciiTheme="majorHAnsi" w:hAnsiTheme="majorHAnsi" w:cstheme="minorHAnsi"/>
              </w:rPr>
            </w:pPr>
          </w:p>
        </w:tc>
        <w:tc>
          <w:tcPr>
            <w:tcW w:w="1134" w:type="dxa"/>
          </w:tcPr>
          <w:p w14:paraId="6603E5A9"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428314CA" w14:textId="273CE402" w:rsidR="00586FFC" w:rsidRPr="000448AC" w:rsidRDefault="00586FFC" w:rsidP="00586FFC">
            <w:pPr>
              <w:suppressAutoHyphens/>
              <w:jc w:val="center"/>
              <w:rPr>
                <w:rFonts w:asciiTheme="majorHAnsi" w:hAnsiTheme="majorHAnsi" w:cstheme="minorHAnsi"/>
              </w:rPr>
            </w:pPr>
          </w:p>
        </w:tc>
        <w:tc>
          <w:tcPr>
            <w:tcW w:w="1572" w:type="dxa"/>
          </w:tcPr>
          <w:p w14:paraId="39C15FA0" w14:textId="77777777" w:rsidR="00586FFC" w:rsidRPr="000448AC" w:rsidRDefault="00586FFC" w:rsidP="00586FFC">
            <w:pPr>
              <w:suppressAutoHyphens/>
              <w:jc w:val="center"/>
              <w:rPr>
                <w:rFonts w:asciiTheme="majorHAnsi" w:hAnsiTheme="majorHAnsi" w:cstheme="minorHAnsi"/>
              </w:rPr>
            </w:pPr>
          </w:p>
        </w:tc>
        <w:tc>
          <w:tcPr>
            <w:tcW w:w="1263" w:type="dxa"/>
            <w:vAlign w:val="center"/>
          </w:tcPr>
          <w:p w14:paraId="4A7E5996" w14:textId="77777777" w:rsidR="00586FFC" w:rsidRPr="000448AC" w:rsidRDefault="00586FFC" w:rsidP="00586FFC">
            <w:pPr>
              <w:suppressAutoHyphens/>
              <w:jc w:val="center"/>
              <w:rPr>
                <w:rFonts w:asciiTheme="majorHAnsi" w:hAnsiTheme="majorHAnsi" w:cstheme="minorHAnsi"/>
              </w:rPr>
            </w:pPr>
          </w:p>
        </w:tc>
      </w:tr>
      <w:tr w:rsidR="00586FFC" w:rsidRPr="000448AC" w14:paraId="54F50040" w14:textId="77777777" w:rsidTr="00C57402">
        <w:trPr>
          <w:cantSplit/>
          <w:trHeight w:val="390"/>
          <w:jc w:val="center"/>
        </w:trPr>
        <w:tc>
          <w:tcPr>
            <w:tcW w:w="279" w:type="dxa"/>
            <w:vAlign w:val="center"/>
          </w:tcPr>
          <w:p w14:paraId="6224A9FB" w14:textId="52679802" w:rsidR="00586FFC" w:rsidRDefault="00586FFC" w:rsidP="00586FFC">
            <w:pPr>
              <w:suppressAutoHyphens/>
              <w:jc w:val="center"/>
              <w:rPr>
                <w:rFonts w:asciiTheme="majorHAnsi" w:hAnsiTheme="majorHAnsi" w:cstheme="minorHAnsi"/>
                <w:sz w:val="16"/>
                <w:szCs w:val="16"/>
              </w:rPr>
            </w:pPr>
            <w:r>
              <w:rPr>
                <w:rFonts w:asciiTheme="majorHAnsi" w:hAnsiTheme="majorHAnsi" w:cstheme="minorHAnsi"/>
                <w:sz w:val="16"/>
                <w:szCs w:val="16"/>
              </w:rPr>
              <w:t>4</w:t>
            </w:r>
          </w:p>
        </w:tc>
        <w:tc>
          <w:tcPr>
            <w:tcW w:w="1843" w:type="dxa"/>
          </w:tcPr>
          <w:p w14:paraId="3399DD86" w14:textId="47C358B2" w:rsidR="00586FFC" w:rsidRPr="00586FFC" w:rsidRDefault="00586FFC" w:rsidP="00586FFC">
            <w:pPr>
              <w:suppressAutoHyphens/>
              <w:jc w:val="both"/>
              <w:rPr>
                <w:rFonts w:ascii="Calibri" w:hAnsi="Calibri" w:cs="Calibri"/>
                <w:color w:val="000000"/>
                <w:sz w:val="18"/>
                <w:szCs w:val="18"/>
              </w:rPr>
            </w:pPr>
            <w:r w:rsidRPr="00586FFC">
              <w:rPr>
                <w:rFonts w:ascii="Calibri" w:hAnsi="Calibri" w:cs="Calibri"/>
                <w:color w:val="000000"/>
                <w:sz w:val="18"/>
                <w:szCs w:val="18"/>
              </w:rPr>
              <w:t>Detector de latidos fetales</w:t>
            </w:r>
          </w:p>
        </w:tc>
        <w:tc>
          <w:tcPr>
            <w:tcW w:w="992" w:type="dxa"/>
          </w:tcPr>
          <w:p w14:paraId="30D42144" w14:textId="28A6BC6A" w:rsidR="00586FFC" w:rsidRPr="00EF7F72" w:rsidRDefault="00586FFC" w:rsidP="00586FFC">
            <w:pPr>
              <w:suppressAutoHyphens/>
              <w:jc w:val="center"/>
              <w:rPr>
                <w:rFonts w:ascii="Calibri" w:hAnsi="Calibri" w:cs="Calibri"/>
                <w:color w:val="000000"/>
                <w:sz w:val="18"/>
                <w:szCs w:val="18"/>
              </w:rPr>
            </w:pPr>
            <w:r w:rsidRPr="00EF7F72">
              <w:rPr>
                <w:rFonts w:ascii="Calibri" w:hAnsi="Calibri" w:cs="Calibri"/>
                <w:color w:val="000000"/>
                <w:sz w:val="18"/>
                <w:szCs w:val="18"/>
              </w:rPr>
              <w:t>4</w:t>
            </w:r>
            <w:r>
              <w:rPr>
                <w:rFonts w:ascii="Calibri" w:hAnsi="Calibri" w:cs="Calibri"/>
                <w:color w:val="000000"/>
                <w:sz w:val="18"/>
                <w:szCs w:val="18"/>
              </w:rPr>
              <w:t>5</w:t>
            </w:r>
          </w:p>
        </w:tc>
        <w:tc>
          <w:tcPr>
            <w:tcW w:w="992" w:type="dxa"/>
            <w:vAlign w:val="center"/>
          </w:tcPr>
          <w:p w14:paraId="550D0166"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6EFB7BC5" w14:textId="77777777" w:rsidR="00586FFC" w:rsidRPr="000448AC" w:rsidRDefault="00586FFC" w:rsidP="00586FFC">
            <w:pPr>
              <w:suppressAutoHyphens/>
              <w:jc w:val="center"/>
              <w:rPr>
                <w:rFonts w:asciiTheme="majorHAnsi" w:hAnsiTheme="majorHAnsi" w:cstheme="minorHAnsi"/>
              </w:rPr>
            </w:pPr>
          </w:p>
        </w:tc>
        <w:tc>
          <w:tcPr>
            <w:tcW w:w="1134" w:type="dxa"/>
          </w:tcPr>
          <w:p w14:paraId="7762EE39" w14:textId="77777777" w:rsidR="00586FFC" w:rsidRPr="000448AC" w:rsidRDefault="00586FFC" w:rsidP="00586FFC">
            <w:pPr>
              <w:suppressAutoHyphens/>
              <w:jc w:val="center"/>
              <w:rPr>
                <w:rFonts w:asciiTheme="majorHAnsi" w:hAnsiTheme="majorHAnsi" w:cstheme="minorHAnsi"/>
              </w:rPr>
            </w:pPr>
          </w:p>
        </w:tc>
        <w:tc>
          <w:tcPr>
            <w:tcW w:w="1134" w:type="dxa"/>
            <w:vAlign w:val="center"/>
          </w:tcPr>
          <w:p w14:paraId="40C82CFA" w14:textId="3E8E626E" w:rsidR="00586FFC" w:rsidRPr="000448AC" w:rsidRDefault="00586FFC" w:rsidP="00586FFC">
            <w:pPr>
              <w:suppressAutoHyphens/>
              <w:jc w:val="center"/>
              <w:rPr>
                <w:rFonts w:asciiTheme="majorHAnsi" w:hAnsiTheme="majorHAnsi" w:cstheme="minorHAnsi"/>
              </w:rPr>
            </w:pPr>
          </w:p>
        </w:tc>
        <w:tc>
          <w:tcPr>
            <w:tcW w:w="1572" w:type="dxa"/>
          </w:tcPr>
          <w:p w14:paraId="5A7248C3" w14:textId="77777777" w:rsidR="00586FFC" w:rsidRPr="000448AC" w:rsidRDefault="00586FFC" w:rsidP="00586FFC">
            <w:pPr>
              <w:suppressAutoHyphens/>
              <w:jc w:val="center"/>
              <w:rPr>
                <w:rFonts w:asciiTheme="majorHAnsi" w:hAnsiTheme="majorHAnsi" w:cstheme="minorHAnsi"/>
              </w:rPr>
            </w:pPr>
          </w:p>
        </w:tc>
        <w:tc>
          <w:tcPr>
            <w:tcW w:w="1263" w:type="dxa"/>
            <w:vAlign w:val="center"/>
          </w:tcPr>
          <w:p w14:paraId="6D5E47CA" w14:textId="77777777" w:rsidR="00586FFC" w:rsidRPr="000448AC" w:rsidRDefault="00586FFC" w:rsidP="00586FFC">
            <w:pPr>
              <w:suppressAutoHyphens/>
              <w:jc w:val="center"/>
              <w:rPr>
                <w:rFonts w:asciiTheme="majorHAnsi" w:hAnsiTheme="majorHAnsi" w:cstheme="minorHAnsi"/>
              </w:rPr>
            </w:pPr>
          </w:p>
        </w:tc>
      </w:tr>
      <w:tr w:rsidR="00EE33AF" w:rsidRPr="000448AC" w14:paraId="7885203D" w14:textId="77777777" w:rsidTr="00F06EC7">
        <w:trPr>
          <w:cantSplit/>
          <w:trHeight w:val="390"/>
          <w:jc w:val="center"/>
        </w:trPr>
        <w:tc>
          <w:tcPr>
            <w:tcW w:w="9080" w:type="dxa"/>
            <w:gridSpan w:val="8"/>
          </w:tcPr>
          <w:p w14:paraId="029683D4" w14:textId="6682FC6D" w:rsidR="00EE33AF" w:rsidRPr="00EE33AF" w:rsidRDefault="00EE33AF" w:rsidP="00EE33AF">
            <w:pPr>
              <w:suppressAutoHyphens/>
              <w:jc w:val="right"/>
              <w:rPr>
                <w:rFonts w:asciiTheme="majorHAnsi" w:hAnsiTheme="majorHAnsi" w:cstheme="minorHAnsi"/>
                <w:b/>
                <w:bCs/>
                <w:highlight w:val="magenta"/>
              </w:rPr>
            </w:pPr>
            <w:r w:rsidRPr="00EE33AF">
              <w:rPr>
                <w:rFonts w:asciiTheme="majorHAnsi" w:hAnsiTheme="majorHAnsi" w:cstheme="minorHAnsi"/>
                <w:b/>
                <w:bCs/>
              </w:rPr>
              <w:t>SUB TOTAL LOTE 04</w:t>
            </w:r>
          </w:p>
        </w:tc>
        <w:tc>
          <w:tcPr>
            <w:tcW w:w="1263" w:type="dxa"/>
            <w:vAlign w:val="center"/>
          </w:tcPr>
          <w:p w14:paraId="634C1316" w14:textId="77777777" w:rsidR="00EE33AF" w:rsidRPr="00200497" w:rsidRDefault="00EE33AF" w:rsidP="000F7CE1">
            <w:pPr>
              <w:suppressAutoHyphens/>
              <w:jc w:val="center"/>
              <w:rPr>
                <w:rFonts w:asciiTheme="majorHAnsi" w:hAnsiTheme="majorHAnsi" w:cstheme="minorHAnsi"/>
                <w:highlight w:val="magenta"/>
              </w:rPr>
            </w:pPr>
          </w:p>
        </w:tc>
      </w:tr>
      <w:tr w:rsidR="007C1707" w:rsidRPr="00F06EC7" w14:paraId="6D79F539" w14:textId="77777777" w:rsidTr="0012330A">
        <w:trPr>
          <w:cantSplit/>
          <w:trHeight w:val="390"/>
          <w:jc w:val="center"/>
        </w:trPr>
        <w:tc>
          <w:tcPr>
            <w:tcW w:w="9080" w:type="dxa"/>
            <w:gridSpan w:val="8"/>
          </w:tcPr>
          <w:p w14:paraId="4C04D634" w14:textId="6EC15CA3" w:rsidR="007C1707" w:rsidRPr="00F06EC7" w:rsidRDefault="007C1707" w:rsidP="00EE33AF">
            <w:pPr>
              <w:suppressAutoHyphens/>
              <w:jc w:val="right"/>
              <w:rPr>
                <w:rFonts w:asciiTheme="majorHAnsi" w:hAnsiTheme="majorHAnsi" w:cstheme="minorHAnsi"/>
              </w:rPr>
            </w:pPr>
            <w:proofErr w:type="gramStart"/>
            <w:r w:rsidRPr="00F06EC7">
              <w:rPr>
                <w:rFonts w:asciiTheme="majorHAnsi" w:hAnsiTheme="majorHAnsi" w:cstheme="minorHAnsi"/>
                <w:b/>
              </w:rPr>
              <w:t>TOTAL</w:t>
            </w:r>
            <w:proofErr w:type="gramEnd"/>
            <w:r w:rsidRPr="00F06EC7">
              <w:rPr>
                <w:rFonts w:asciiTheme="majorHAnsi" w:hAnsiTheme="majorHAnsi" w:cstheme="minorHAnsi"/>
                <w:b/>
              </w:rPr>
              <w:t xml:space="preserve"> DE LOTES OFERTADOS)</w:t>
            </w:r>
          </w:p>
        </w:tc>
        <w:tc>
          <w:tcPr>
            <w:tcW w:w="1263" w:type="dxa"/>
            <w:vAlign w:val="center"/>
          </w:tcPr>
          <w:p w14:paraId="709A60A1" w14:textId="77777777" w:rsidR="007C1707" w:rsidRPr="00F06EC7" w:rsidRDefault="007C1707" w:rsidP="000F7CE1">
            <w:pPr>
              <w:suppressAutoHyphens/>
              <w:jc w:val="center"/>
              <w:rPr>
                <w:rFonts w:asciiTheme="majorHAnsi" w:hAnsiTheme="majorHAnsi" w:cstheme="minorHAnsi"/>
              </w:rPr>
            </w:pPr>
          </w:p>
        </w:tc>
      </w:tr>
    </w:tbl>
    <w:p w14:paraId="6642BB20" w14:textId="539908E2" w:rsidR="00F92758" w:rsidRDefault="00F06EC7" w:rsidP="00F92758">
      <w:pPr>
        <w:rPr>
          <w:rFonts w:asciiTheme="majorHAnsi" w:hAnsiTheme="majorHAnsi" w:cstheme="minorHAnsi"/>
          <w:bCs/>
        </w:rPr>
      </w:pPr>
      <w:r w:rsidRPr="00F06EC7">
        <w:rPr>
          <w:rFonts w:asciiTheme="majorHAnsi" w:hAnsiTheme="majorHAnsi" w:cstheme="minorHAnsi"/>
          <w:bCs/>
        </w:rPr>
        <w:t xml:space="preserve">(*) La definición del servicio conexo se encuentra en las EETT. </w:t>
      </w:r>
    </w:p>
    <w:p w14:paraId="1449531C" w14:textId="77777777" w:rsidR="00F06EC7" w:rsidRDefault="00F06EC7" w:rsidP="00F92758">
      <w:pPr>
        <w:rPr>
          <w:rFonts w:asciiTheme="majorHAnsi" w:hAnsiTheme="majorHAnsi" w:cstheme="minorHAnsi"/>
          <w:bCs/>
        </w:rPr>
      </w:pPr>
    </w:p>
    <w:p w14:paraId="6FB58740" w14:textId="77777777" w:rsidR="00F06EC7" w:rsidRDefault="00F06EC7" w:rsidP="00F92758">
      <w:pPr>
        <w:rPr>
          <w:rFonts w:asciiTheme="majorHAnsi" w:hAnsiTheme="majorHAnsi" w:cstheme="minorHAnsi"/>
          <w:bCs/>
        </w:rPr>
      </w:pPr>
    </w:p>
    <w:p w14:paraId="3C7F7576" w14:textId="77777777" w:rsidR="00F06EC7" w:rsidRDefault="00F06EC7" w:rsidP="00F92758">
      <w:pPr>
        <w:rPr>
          <w:rFonts w:asciiTheme="majorHAnsi" w:hAnsiTheme="majorHAnsi" w:cstheme="minorHAnsi"/>
          <w:bCs/>
        </w:rPr>
      </w:pPr>
    </w:p>
    <w:p w14:paraId="621F93B5" w14:textId="77777777" w:rsidR="00F06EC7" w:rsidRDefault="00F06EC7" w:rsidP="00F92758">
      <w:pPr>
        <w:rPr>
          <w:rFonts w:asciiTheme="majorHAnsi" w:hAnsiTheme="majorHAnsi" w:cstheme="minorHAnsi"/>
          <w:bCs/>
        </w:rPr>
      </w:pPr>
    </w:p>
    <w:p w14:paraId="58DB5B00" w14:textId="77777777" w:rsidR="00F92758" w:rsidRPr="00F06EC7" w:rsidRDefault="00F92758" w:rsidP="00F92758">
      <w:pPr>
        <w:widowControl w:val="0"/>
        <w:jc w:val="both"/>
        <w:rPr>
          <w:rFonts w:asciiTheme="majorHAnsi" w:hAnsiTheme="majorHAnsi" w:cstheme="minorHAnsi"/>
          <w:bCs/>
          <w:lang w:val="es-PE"/>
        </w:rPr>
      </w:pPr>
      <w:r w:rsidRPr="00F06EC7">
        <w:rPr>
          <w:rFonts w:asciiTheme="majorHAnsi" w:hAnsiTheme="majorHAnsi" w:cstheme="minorHAnsi"/>
          <w:bCs/>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54F8F863" w14:textId="5B90130F" w:rsidR="00175E56"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EC91FCF" w14:textId="75B3BC25" w:rsidR="00121F2C" w:rsidRPr="007E7602" w:rsidRDefault="00121F2C" w:rsidP="003A5B12">
      <w:pPr>
        <w:rPr>
          <w:sz w:val="14"/>
          <w:szCs w:val="14"/>
        </w:rPr>
        <w:sectPr w:rsidR="00121F2C" w:rsidRPr="007E7602" w:rsidSect="007C1707">
          <w:headerReference w:type="default" r:id="rId21"/>
          <w:footerReference w:type="default" r:id="rId22"/>
          <w:pgSz w:w="11907" w:h="16839" w:code="9"/>
          <w:pgMar w:top="1701" w:right="1276" w:bottom="1701"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2D1CEEC3"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 xml:space="preserve">Comparación de Precios </w:t>
      </w:r>
      <w:proofErr w:type="spellStart"/>
      <w:r>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4A45E4">
        <w:rPr>
          <w:rFonts w:asciiTheme="majorHAnsi" w:hAnsiTheme="majorHAnsi" w:cstheme="minorHAnsi"/>
          <w:b/>
          <w:bCs/>
          <w:lang w:val="es-PE"/>
        </w:rPr>
        <w:t>006</w:t>
      </w:r>
      <w:r w:rsidR="00711AF2"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79948573" w14:textId="528082DA" w:rsidR="00CF3798" w:rsidRPr="00D44AC3" w:rsidRDefault="00C53F34" w:rsidP="00CF3798">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i/>
          <w:color w:val="0000FF"/>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r w:rsidR="00586FFC">
        <w:rPr>
          <w:rFonts w:asciiTheme="majorHAnsi" w:hAnsiTheme="majorHAnsi" w:cstheme="minorHAnsi"/>
          <w:b/>
          <w:bCs/>
          <w:i/>
          <w:color w:val="0000FF"/>
        </w:rPr>
        <w:t>Intensiva del</w:t>
      </w:r>
      <w:r w:rsidR="003E18F9" w:rsidRPr="003E18F9">
        <w:rPr>
          <w:rFonts w:asciiTheme="majorHAnsi" w:hAnsiTheme="majorHAnsi" w:cstheme="minorHAnsi"/>
          <w:b/>
          <w:bCs/>
          <w:i/>
          <w:color w:val="0000FF"/>
        </w:rPr>
        <w:t xml:space="preserve"> Programa de Estudio de Enfermería Técnica</w:t>
      </w:r>
      <w:r w:rsidR="00CF3798">
        <w:rPr>
          <w:rFonts w:asciiTheme="majorHAnsi" w:hAnsiTheme="majorHAnsi" w:cstheme="minorHAnsi"/>
          <w:b/>
          <w:bCs/>
          <w:i/>
          <w:color w:val="0000FF"/>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6BE6A51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w:t>
      </w:r>
      <w:r w:rsidR="003E18F9">
        <w:rPr>
          <w:rFonts w:asciiTheme="majorHAnsi" w:eastAsia="Times New Roman" w:hAnsiTheme="majorHAnsi" w:cstheme="minorHAnsi"/>
          <w:lang w:val="es-PE" w:eastAsia="es-ES"/>
        </w:rPr>
        <w:t>2025</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FE100E">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w:t>
      </w:r>
      <w:proofErr w:type="spellStart"/>
      <w:r w:rsidRPr="000448AC">
        <w:rPr>
          <w:rFonts w:asciiTheme="majorHAnsi" w:eastAsia="Batang" w:hAnsiTheme="majorHAnsi" w:cstheme="minorHAnsi"/>
          <w:lang w:eastAsia="es-ES"/>
        </w:rPr>
        <w:t>Nº</w:t>
      </w:r>
      <w:proofErr w:type="spellEnd"/>
      <w:r w:rsidRPr="000448AC">
        <w:rPr>
          <w:rFonts w:asciiTheme="majorHAnsi" w:eastAsia="Batang" w:hAnsiTheme="majorHAnsi" w:cstheme="minorHAnsi"/>
          <w:lang w:eastAsia="es-ES"/>
        </w:rPr>
        <w:t xml:space="preserve">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10157D92"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r w:rsidR="00A14FAF" w:rsidRPr="001B209B">
        <w:rPr>
          <w:rFonts w:asciiTheme="majorHAnsi" w:hAnsiTheme="majorHAnsi" w:cstheme="minorHAnsi"/>
          <w:b/>
          <w:bCs/>
          <w:lang w:val="es-PE"/>
        </w:rPr>
        <w:t>°</w:t>
      </w:r>
      <w:proofErr w:type="spellEnd"/>
      <w:r w:rsidR="005D1241" w:rsidRPr="001B209B">
        <w:rPr>
          <w:rFonts w:asciiTheme="majorHAnsi" w:hAnsiTheme="majorHAnsi" w:cstheme="minorHAnsi"/>
          <w:b/>
          <w:bCs/>
          <w:lang w:val="es-PE"/>
        </w:rPr>
        <w:t xml:space="preserve"> </w:t>
      </w:r>
      <w:r w:rsidR="004A45E4">
        <w:rPr>
          <w:rFonts w:asciiTheme="majorHAnsi" w:hAnsiTheme="majorHAnsi" w:cstheme="minorHAnsi"/>
          <w:b/>
          <w:bCs/>
          <w:lang w:val="es-PE"/>
        </w:rPr>
        <w:t>006</w:t>
      </w:r>
      <w:r w:rsidR="003466B1"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9ABE045" w14:textId="54D28168" w:rsidR="00CF3798" w:rsidRPr="00D44AC3" w:rsidRDefault="00D44AC3" w:rsidP="00586FFC">
      <w:pPr>
        <w:widowControl w:val="0"/>
        <w:tabs>
          <w:tab w:val="left" w:pos="-142"/>
        </w:tabs>
        <w:ind w:left="-142"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r w:rsidR="00586FFC">
        <w:rPr>
          <w:rFonts w:asciiTheme="majorHAnsi" w:hAnsiTheme="majorHAnsi" w:cstheme="minorHAnsi"/>
          <w:b/>
          <w:bCs/>
          <w:i/>
          <w:color w:val="0000FF"/>
        </w:rPr>
        <w:t>Intensiva del</w:t>
      </w:r>
      <w:r w:rsidR="003E18F9" w:rsidRPr="003E18F9">
        <w:rPr>
          <w:rFonts w:asciiTheme="majorHAnsi" w:hAnsiTheme="majorHAnsi" w:cstheme="minorHAnsi"/>
          <w:b/>
          <w:bCs/>
          <w:i/>
          <w:color w:val="0000FF"/>
        </w:rPr>
        <w:t xml:space="preserve"> Programa de Estudio de Enfermería Técnica</w:t>
      </w:r>
      <w:r w:rsidR="00CF3798">
        <w:rPr>
          <w:rFonts w:asciiTheme="majorHAnsi" w:hAnsiTheme="majorHAnsi" w:cstheme="minorHAnsi"/>
          <w:b/>
          <w:bCs/>
          <w:i/>
          <w:color w:val="0000FF"/>
        </w:rPr>
        <w:t>”</w:t>
      </w: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 xml:space="preserve">FORMULARIO </w:t>
      </w:r>
      <w:proofErr w:type="spellStart"/>
      <w:r w:rsidRPr="000448AC">
        <w:rPr>
          <w:rFonts w:asciiTheme="majorHAnsi" w:eastAsia="Times New Roman" w:hAnsiTheme="majorHAnsi" w:cstheme="minorHAnsi"/>
          <w:b/>
          <w:lang w:eastAsia="es-ES"/>
        </w:rPr>
        <w:t>N°</w:t>
      </w:r>
      <w:proofErr w:type="spellEnd"/>
      <w:r w:rsidRPr="000448AC">
        <w:rPr>
          <w:rFonts w:asciiTheme="majorHAnsi" w:eastAsia="Times New Roman" w:hAnsiTheme="majorHAnsi" w:cstheme="minorHAnsi"/>
          <w:b/>
          <w:lang w:eastAsia="es-ES"/>
        </w:rPr>
        <w:t xml:space="preserve">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7924A15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w:t>
      </w:r>
      <w:r w:rsidR="003E18F9">
        <w:rPr>
          <w:rFonts w:asciiTheme="majorHAnsi" w:eastAsia="Times New Roman" w:hAnsiTheme="majorHAnsi" w:cstheme="minorHAnsi"/>
          <w:lang w:val="es-PE" w:eastAsia="es-ES"/>
        </w:rPr>
        <w:t>2025</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58ED6CD7"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4A45E4">
        <w:rPr>
          <w:rFonts w:asciiTheme="majorHAnsi" w:hAnsiTheme="majorHAnsi" w:cstheme="minorHAnsi"/>
          <w:b/>
          <w:bCs/>
          <w:lang w:val="es-PE"/>
        </w:rPr>
        <w:t>006</w:t>
      </w:r>
      <w:r w:rsidR="004C63DB"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28FE91D" w14:textId="07845B05" w:rsidR="00CF3798" w:rsidRPr="00A05AA6" w:rsidRDefault="00D44AC3" w:rsidP="00586FFC">
      <w:pPr>
        <w:widowControl w:val="0"/>
        <w:tabs>
          <w:tab w:val="left" w:pos="0"/>
        </w:tabs>
        <w:ind w:left="142" w:hanging="1134"/>
        <w:rPr>
          <w:rFonts w:asciiTheme="majorHAnsi" w:hAnsiTheme="majorHAnsi" w:cstheme="minorHAnsi"/>
          <w:sz w:val="18"/>
          <w:szCs w:val="18"/>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sidRPr="00A05AA6">
        <w:rPr>
          <w:rFonts w:asciiTheme="majorHAnsi" w:hAnsiTheme="majorHAnsi" w:cstheme="minorHAnsi"/>
          <w:b/>
          <w:bCs/>
          <w:i/>
          <w:color w:val="0000FF"/>
          <w:sz w:val="18"/>
          <w:szCs w:val="18"/>
        </w:rPr>
        <w:t>”</w:t>
      </w:r>
      <w:r w:rsidR="00B03B5A" w:rsidRPr="00A05AA6">
        <w:rPr>
          <w:rFonts w:asciiTheme="majorHAnsi" w:hAnsiTheme="majorHAnsi" w:cstheme="minorHAnsi"/>
          <w:b/>
          <w:bCs/>
          <w:i/>
          <w:color w:val="0000FF"/>
          <w:sz w:val="18"/>
          <w:szCs w:val="18"/>
        </w:rPr>
        <w:t xml:space="preserve"> </w:t>
      </w:r>
      <w:r w:rsidR="003E18F9" w:rsidRPr="003E18F9">
        <w:rPr>
          <w:rFonts w:asciiTheme="majorHAnsi" w:hAnsiTheme="majorHAnsi" w:cstheme="minorHAnsi"/>
          <w:b/>
          <w:bCs/>
          <w:i/>
          <w:color w:val="0000FF"/>
          <w:sz w:val="18"/>
          <w:szCs w:val="18"/>
        </w:rPr>
        <w:t xml:space="preserve">Adquisición de </w:t>
      </w:r>
      <w:r w:rsidR="004A45E4">
        <w:rPr>
          <w:rFonts w:asciiTheme="majorHAnsi" w:hAnsiTheme="majorHAnsi" w:cstheme="minorHAnsi"/>
          <w:b/>
          <w:bCs/>
          <w:i/>
          <w:color w:val="0000FF"/>
          <w:sz w:val="18"/>
          <w:szCs w:val="18"/>
        </w:rPr>
        <w:t xml:space="preserve">Mobiliario Para Terapia </w:t>
      </w:r>
      <w:r w:rsidR="00586FFC">
        <w:rPr>
          <w:rFonts w:asciiTheme="majorHAnsi" w:hAnsiTheme="majorHAnsi" w:cstheme="minorHAnsi"/>
          <w:b/>
          <w:bCs/>
          <w:i/>
          <w:color w:val="0000FF"/>
          <w:sz w:val="18"/>
          <w:szCs w:val="18"/>
        </w:rPr>
        <w:t>Intensiva del</w:t>
      </w:r>
      <w:r w:rsidR="003E18F9" w:rsidRPr="003E18F9">
        <w:rPr>
          <w:rFonts w:asciiTheme="majorHAnsi" w:hAnsiTheme="majorHAnsi" w:cstheme="minorHAnsi"/>
          <w:b/>
          <w:bCs/>
          <w:i/>
          <w:color w:val="0000FF"/>
          <w:sz w:val="18"/>
          <w:szCs w:val="18"/>
        </w:rPr>
        <w:t xml:space="preserve"> Programa de Estudio de Enfermería Técnica</w:t>
      </w:r>
      <w:r w:rsidR="00CF3798" w:rsidRPr="00A05AA6">
        <w:rPr>
          <w:rFonts w:asciiTheme="majorHAnsi" w:hAnsiTheme="majorHAnsi" w:cstheme="minorHAnsi"/>
          <w:b/>
          <w:bCs/>
          <w:i/>
          <w:color w:val="0000FF"/>
          <w:sz w:val="18"/>
          <w:szCs w:val="18"/>
        </w:rPr>
        <w:t>”</w:t>
      </w: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w:t>
      </w:r>
      <w:proofErr w:type="spellStart"/>
      <w:r w:rsidRPr="000448AC">
        <w:rPr>
          <w:rFonts w:asciiTheme="majorHAnsi" w:eastAsia="Times New Roman" w:hAnsiTheme="majorHAnsi" w:cstheme="minorHAnsi"/>
          <w:lang w:eastAsia="es-ES"/>
        </w:rPr>
        <w:t>Nº</w:t>
      </w:r>
      <w:proofErr w:type="spellEnd"/>
      <w:r w:rsidRPr="000448AC">
        <w:rPr>
          <w:rFonts w:asciiTheme="majorHAnsi" w:eastAsia="Times New Roman" w:hAnsiTheme="majorHAnsi" w:cstheme="minorHAnsi"/>
          <w:lang w:eastAsia="es-ES"/>
        </w:rPr>
        <w:t xml:space="preserve">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0"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0"/>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5CF68F2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4A45E4">
        <w:rPr>
          <w:rFonts w:asciiTheme="majorHAnsi" w:hAnsiTheme="majorHAnsi" w:cstheme="minorHAnsi"/>
          <w:b/>
          <w:bCs/>
          <w:lang w:val="es-PE"/>
        </w:rPr>
        <w:t>006</w:t>
      </w:r>
      <w:r w:rsidR="002A31E7"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A638029" w14:textId="367FF6CD" w:rsidR="00C53F34" w:rsidRPr="00D44AC3" w:rsidRDefault="00D44AC3" w:rsidP="00586FFC">
      <w:pPr>
        <w:widowControl w:val="0"/>
        <w:tabs>
          <w:tab w:val="left" w:pos="142"/>
        </w:tabs>
        <w:ind w:left="142" w:hanging="142"/>
        <w:rPr>
          <w:rFonts w:asciiTheme="majorHAnsi" w:hAnsiTheme="majorHAnsi" w:cstheme="minorHAnsi"/>
          <w:lang w:val="es-PE"/>
        </w:rPr>
      </w:pPr>
      <w:r w:rsidRPr="00D44AC3">
        <w:rPr>
          <w:rFonts w:asciiTheme="majorHAnsi" w:hAnsiTheme="majorHAnsi" w:cstheme="minorHAnsi"/>
          <w:lang w:val="es-PE"/>
        </w:rPr>
        <w:tab/>
      </w:r>
      <w:r w:rsidR="00C53F34" w:rsidRPr="00586FFC">
        <w:rPr>
          <w:rFonts w:asciiTheme="majorHAnsi" w:hAnsiTheme="majorHAnsi" w:cstheme="minorHAnsi"/>
          <w:b/>
          <w:bCs/>
          <w:i/>
          <w:color w:val="0000FF"/>
          <w:sz w:val="18"/>
          <w:szCs w:val="18"/>
        </w:rPr>
        <w:t>”</w:t>
      </w:r>
      <w:r w:rsidR="00934A0A" w:rsidRPr="00586FFC">
        <w:rPr>
          <w:rFonts w:asciiTheme="majorHAnsi" w:hAnsiTheme="majorHAnsi" w:cstheme="minorHAnsi"/>
          <w:b/>
          <w:bCs/>
          <w:i/>
          <w:color w:val="0000FF"/>
          <w:sz w:val="18"/>
          <w:szCs w:val="18"/>
        </w:rPr>
        <w:t xml:space="preserve"> </w:t>
      </w:r>
      <w:r w:rsidR="003E18F9" w:rsidRPr="00586FFC">
        <w:rPr>
          <w:rFonts w:asciiTheme="majorHAnsi" w:hAnsiTheme="majorHAnsi" w:cstheme="minorHAnsi"/>
          <w:b/>
          <w:bCs/>
          <w:i/>
          <w:color w:val="0000FF"/>
          <w:sz w:val="18"/>
          <w:szCs w:val="18"/>
        </w:rPr>
        <w:t xml:space="preserve">Adquisición de </w:t>
      </w:r>
      <w:r w:rsidR="004A45E4" w:rsidRPr="00586FFC">
        <w:rPr>
          <w:rFonts w:asciiTheme="majorHAnsi" w:hAnsiTheme="majorHAnsi" w:cstheme="minorHAnsi"/>
          <w:b/>
          <w:bCs/>
          <w:i/>
          <w:color w:val="0000FF"/>
          <w:sz w:val="18"/>
          <w:szCs w:val="18"/>
        </w:rPr>
        <w:t xml:space="preserve">Mobiliario Para Terapia </w:t>
      </w:r>
      <w:proofErr w:type="gramStart"/>
      <w:r w:rsidR="004A45E4" w:rsidRPr="00586FFC">
        <w:rPr>
          <w:rFonts w:asciiTheme="majorHAnsi" w:hAnsiTheme="majorHAnsi" w:cstheme="minorHAnsi"/>
          <w:b/>
          <w:bCs/>
          <w:i/>
          <w:color w:val="0000FF"/>
          <w:sz w:val="18"/>
          <w:szCs w:val="18"/>
        </w:rPr>
        <w:t xml:space="preserve">Intensiva  </w:t>
      </w:r>
      <w:r w:rsidR="003E18F9" w:rsidRPr="00586FFC">
        <w:rPr>
          <w:rFonts w:asciiTheme="majorHAnsi" w:hAnsiTheme="majorHAnsi" w:cstheme="minorHAnsi"/>
          <w:b/>
          <w:bCs/>
          <w:i/>
          <w:color w:val="0000FF"/>
          <w:sz w:val="18"/>
          <w:szCs w:val="18"/>
        </w:rPr>
        <w:t>del</w:t>
      </w:r>
      <w:proofErr w:type="gramEnd"/>
      <w:r w:rsidR="003E18F9" w:rsidRPr="00586FFC">
        <w:rPr>
          <w:rFonts w:asciiTheme="majorHAnsi" w:hAnsiTheme="majorHAnsi" w:cstheme="minorHAnsi"/>
          <w:b/>
          <w:bCs/>
          <w:i/>
          <w:color w:val="0000FF"/>
          <w:sz w:val="18"/>
          <w:szCs w:val="18"/>
        </w:rPr>
        <w:t xml:space="preserve"> Programa de Estudio de Enfermería Técnica</w:t>
      </w:r>
      <w:r w:rsidR="00C53F34">
        <w:rPr>
          <w:rFonts w:asciiTheme="majorHAnsi" w:hAnsiTheme="majorHAnsi" w:cstheme="minorHAnsi"/>
          <w:b/>
          <w:bCs/>
          <w:i/>
          <w:color w:val="0000FF"/>
        </w:rPr>
        <w:t>”</w:t>
      </w: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62AD1118"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D9110A">
        <w:rPr>
          <w:rFonts w:asciiTheme="majorHAnsi" w:hAnsiTheme="majorHAnsi" w:cstheme="minorHAnsi"/>
          <w:lang w:val="es-PE"/>
        </w:rPr>
        <w:t>Lote</w:t>
      </w:r>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7716C16F" w:rsid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A05AA6">
              <w:rPr>
                <w:rFonts w:asciiTheme="majorHAnsi" w:hAnsiTheme="majorHAnsi" w:cstheme="minorHAnsi"/>
                <w:iCs/>
                <w:lang w:val="es-PE"/>
              </w:rPr>
              <w:t xml:space="preserve">l </w:t>
            </w:r>
            <w:r w:rsidR="00EF7F72">
              <w:rPr>
                <w:rFonts w:asciiTheme="majorHAnsi" w:hAnsiTheme="majorHAnsi" w:cstheme="minorHAnsi"/>
                <w:iCs/>
                <w:lang w:val="es-PE"/>
              </w:rPr>
              <w:t>lote</w:t>
            </w:r>
            <w:r w:rsidR="00A05AA6">
              <w:rPr>
                <w:rFonts w:asciiTheme="majorHAnsi" w:hAnsiTheme="majorHAnsi" w:cstheme="minorHAnsi"/>
                <w:iCs/>
                <w:lang w:val="es-PE"/>
              </w:rPr>
              <w:t xml:space="preserve"> o </w:t>
            </w:r>
            <w:r w:rsidR="00EF7F72">
              <w:rPr>
                <w:rFonts w:asciiTheme="majorHAnsi" w:hAnsiTheme="majorHAnsi" w:cstheme="minorHAnsi"/>
                <w:iCs/>
                <w:lang w:val="es-PE"/>
              </w:rPr>
              <w:t>lotes</w:t>
            </w:r>
            <w:r w:rsidR="00A05AA6">
              <w:rPr>
                <w:rFonts w:asciiTheme="majorHAnsi" w:hAnsiTheme="majorHAnsi" w:cstheme="minorHAnsi"/>
                <w:iCs/>
                <w:lang w:val="es-PE"/>
              </w:rPr>
              <w:t xml:space="preserve"> </w:t>
            </w:r>
            <w:r w:rsidRPr="00524854">
              <w:rPr>
                <w:rFonts w:asciiTheme="majorHAnsi" w:hAnsiTheme="majorHAnsi" w:cstheme="minorHAnsi"/>
              </w:rPr>
              <w:t>ofertado</w:t>
            </w:r>
            <w:r w:rsidR="00A05AA6">
              <w:rPr>
                <w:rFonts w:asciiTheme="majorHAnsi" w:hAnsiTheme="majorHAnsi" w:cstheme="minorHAnsi"/>
              </w:rPr>
              <w:t>s</w:t>
            </w:r>
            <w:r w:rsidRPr="00524854">
              <w:rPr>
                <w:rFonts w:asciiTheme="majorHAnsi" w:hAnsiTheme="majorHAnsi" w:cstheme="minorHAnsi"/>
              </w:rPr>
              <w:t>,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07BBCD66" w14:textId="77777777" w:rsidR="00017EF5" w:rsidRDefault="00017EF5" w:rsidP="00524854">
            <w:pPr>
              <w:widowControl w:val="0"/>
              <w:autoSpaceDE w:val="0"/>
              <w:autoSpaceDN w:val="0"/>
              <w:jc w:val="both"/>
              <w:rPr>
                <w:rFonts w:asciiTheme="majorHAnsi" w:hAnsiTheme="majorHAnsi" w:cstheme="minorHAnsi"/>
              </w:rPr>
            </w:pPr>
          </w:p>
          <w:p w14:paraId="44F15190" w14:textId="77777777" w:rsidR="00017EF5" w:rsidRDefault="00017EF5" w:rsidP="00524854">
            <w:pPr>
              <w:widowControl w:val="0"/>
              <w:autoSpaceDE w:val="0"/>
              <w:autoSpaceDN w:val="0"/>
              <w:jc w:val="both"/>
              <w:rPr>
                <w:rFonts w:asciiTheme="majorHAnsi" w:hAnsiTheme="majorHAnsi" w:cstheme="minorHAnsi"/>
              </w:rPr>
            </w:pPr>
          </w:p>
          <w:p w14:paraId="41E6C426" w14:textId="3FDCB196" w:rsidR="00017EF5" w:rsidRPr="00017EF5" w:rsidRDefault="00017EF5" w:rsidP="00524854">
            <w:pPr>
              <w:widowControl w:val="0"/>
              <w:autoSpaceDE w:val="0"/>
              <w:autoSpaceDN w:val="0"/>
              <w:jc w:val="both"/>
              <w:rPr>
                <w:rFonts w:asciiTheme="majorHAnsi" w:hAnsiTheme="majorHAnsi" w:cstheme="minorHAnsi"/>
                <w:i/>
                <w:sz w:val="16"/>
                <w:szCs w:val="16"/>
              </w:rPr>
            </w:pPr>
            <w:r w:rsidRPr="007C1707">
              <w:rPr>
                <w:rFonts w:asciiTheme="majorHAnsi" w:hAnsiTheme="majorHAnsi" w:cstheme="minorHAnsi"/>
                <w:i/>
                <w:sz w:val="16"/>
                <w:szCs w:val="16"/>
              </w:rPr>
              <w:t xml:space="preserve">*  </w:t>
            </w:r>
            <w:r w:rsidR="00E32AED" w:rsidRPr="007C1707">
              <w:rPr>
                <w:rFonts w:asciiTheme="majorHAnsi" w:hAnsiTheme="majorHAnsi" w:cstheme="minorHAnsi"/>
                <w:i/>
                <w:sz w:val="16"/>
                <w:szCs w:val="16"/>
              </w:rPr>
              <w:t>Se considerará equipos similares en general a todo equipamiento médico, de laboratorio, Instrumental médico u otros bienes relacionados al objeto de la presente convocatoria</w:t>
            </w:r>
            <w:r w:rsidRPr="007C1707">
              <w:rPr>
                <w:rFonts w:asciiTheme="majorHAnsi" w:hAnsiTheme="majorHAnsi" w:cstheme="minorHAnsi"/>
                <w:i/>
                <w:sz w:val="16"/>
                <w:szCs w:val="16"/>
              </w:rPr>
              <w:t>)</w:t>
            </w: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04B64EF2"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w:t>
      </w:r>
      <w:proofErr w:type="spellStart"/>
      <w:r w:rsidRPr="00F321CB">
        <w:rPr>
          <w:rFonts w:asciiTheme="majorHAnsi" w:hAnsiTheme="majorHAnsi" w:cstheme="minorHAnsi"/>
        </w:rPr>
        <w:t>ii</w:t>
      </w:r>
      <w:proofErr w:type="spellEnd"/>
      <w:r w:rsidRPr="00F321CB">
        <w:rPr>
          <w:rFonts w:asciiTheme="majorHAnsi" w:hAnsiTheme="majorHAnsi" w:cstheme="minorHAnsi"/>
        </w:rPr>
        <w:t>) constancias de prestación; y/o (</w:t>
      </w:r>
      <w:proofErr w:type="spellStart"/>
      <w:r w:rsidRPr="00F321CB">
        <w:rPr>
          <w:rFonts w:asciiTheme="majorHAnsi" w:hAnsiTheme="majorHAnsi" w:cstheme="minorHAnsi"/>
        </w:rPr>
        <w:t>iii</w:t>
      </w:r>
      <w:proofErr w:type="spellEnd"/>
      <w:r w:rsidRPr="00F321CB">
        <w:rPr>
          <w:rFonts w:asciiTheme="majorHAnsi" w:hAnsiTheme="majorHAnsi" w:cstheme="minorHAnsi"/>
        </w:rPr>
        <w:t>) conformidad de prestación; y/o (</w:t>
      </w:r>
      <w:proofErr w:type="spellStart"/>
      <w:r w:rsidRPr="00F321CB">
        <w:rPr>
          <w:rFonts w:asciiTheme="majorHAnsi" w:hAnsiTheme="majorHAnsi" w:cstheme="minorHAnsi"/>
        </w:rPr>
        <w:t>iv</w:t>
      </w:r>
      <w:proofErr w:type="spellEnd"/>
      <w:r w:rsidRPr="00F321CB">
        <w:rPr>
          <w:rFonts w:asciiTheme="majorHAnsi" w:hAnsiTheme="majorHAnsi" w:cstheme="minorHAnsi"/>
        </w:rPr>
        <w:t xml:space="preserve">) comprobantes de pago;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3F07BCD4" w14:textId="77777777" w:rsidR="00EF7F72" w:rsidRDefault="00EF7F72"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1BACCF03" w:rsidR="00880CA1" w:rsidRPr="000448AC" w:rsidRDefault="007C1707" w:rsidP="007C1707">
      <w:pPr>
        <w:tabs>
          <w:tab w:val="left" w:pos="825"/>
          <w:tab w:val="center" w:pos="4465"/>
        </w:tabs>
        <w:rPr>
          <w:rFonts w:asciiTheme="majorHAnsi" w:hAnsiTheme="majorHAnsi" w:cstheme="minorHAnsi"/>
          <w:b/>
        </w:rPr>
      </w:pPr>
      <w:r>
        <w:rPr>
          <w:rFonts w:asciiTheme="majorHAnsi" w:hAnsiTheme="majorHAnsi" w:cstheme="minorHAnsi"/>
          <w:b/>
        </w:rPr>
        <w:lastRenderedPageBreak/>
        <w:tab/>
      </w:r>
      <w:r>
        <w:rPr>
          <w:rFonts w:asciiTheme="majorHAnsi" w:hAnsiTheme="majorHAnsi" w:cstheme="minorHAnsi"/>
          <w:b/>
        </w:rPr>
        <w:tab/>
      </w:r>
      <w:r w:rsidR="00880CA1" w:rsidRPr="000448AC">
        <w:rPr>
          <w:rFonts w:asciiTheme="majorHAnsi" w:hAnsiTheme="majorHAnsi" w:cstheme="minorHAnsi"/>
          <w:b/>
        </w:rPr>
        <w:t xml:space="preserve">FORMULARIO </w:t>
      </w:r>
      <w:proofErr w:type="spellStart"/>
      <w:r w:rsidR="00880CA1" w:rsidRPr="000448AC">
        <w:rPr>
          <w:rFonts w:asciiTheme="majorHAnsi" w:hAnsiTheme="majorHAnsi" w:cstheme="minorHAnsi"/>
          <w:b/>
        </w:rPr>
        <w:t>N°</w:t>
      </w:r>
      <w:proofErr w:type="spellEnd"/>
      <w:r w:rsidR="00880CA1" w:rsidRPr="000448AC">
        <w:rPr>
          <w:rFonts w:asciiTheme="majorHAnsi" w:hAnsiTheme="majorHAnsi" w:cstheme="minorHAnsi"/>
          <w:b/>
        </w:rPr>
        <w:t xml:space="preserve"> 0</w:t>
      </w:r>
      <w:r w:rsidR="00880CA1">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7842F299"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4A45E4">
        <w:rPr>
          <w:rFonts w:asciiTheme="majorHAnsi" w:hAnsiTheme="majorHAnsi" w:cstheme="minorHAnsi"/>
          <w:b/>
          <w:bCs/>
          <w:lang w:val="es-PE"/>
        </w:rPr>
        <w:t>006</w:t>
      </w:r>
      <w:r w:rsidRPr="001B209B">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643AD6D9" w14:textId="058FEEC0" w:rsidR="00371E65" w:rsidRPr="00D44AC3" w:rsidRDefault="00586FFC" w:rsidP="00586FFC">
      <w:pPr>
        <w:widowControl w:val="0"/>
        <w:tabs>
          <w:tab w:val="left" w:pos="0"/>
        </w:tabs>
        <w:ind w:left="-142"/>
        <w:rPr>
          <w:rFonts w:asciiTheme="majorHAnsi" w:hAnsiTheme="majorHAnsi" w:cstheme="minorHAnsi"/>
          <w:lang w:val="es-PE"/>
        </w:rPr>
      </w:pPr>
      <w:r>
        <w:rPr>
          <w:rFonts w:asciiTheme="majorHAnsi" w:hAnsiTheme="majorHAnsi" w:cstheme="minorHAnsi"/>
          <w:lang w:val="es-PE"/>
        </w:rPr>
        <w:t xml:space="preserve">   “</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r>
        <w:rPr>
          <w:rFonts w:asciiTheme="majorHAnsi" w:hAnsiTheme="majorHAnsi" w:cstheme="minorHAnsi"/>
          <w:b/>
          <w:bCs/>
          <w:i/>
          <w:color w:val="0000FF"/>
        </w:rPr>
        <w:t>Intensiva del</w:t>
      </w:r>
      <w:r w:rsidR="003E18F9" w:rsidRPr="003E18F9">
        <w:rPr>
          <w:rFonts w:asciiTheme="majorHAnsi" w:hAnsiTheme="majorHAnsi" w:cstheme="minorHAnsi"/>
          <w:b/>
          <w:bCs/>
          <w:i/>
          <w:color w:val="0000FF"/>
        </w:rPr>
        <w:t xml:space="preserve"> Programa de Estudio de Enfermería Técnica</w:t>
      </w:r>
      <w:r w:rsidR="00371E65">
        <w:rPr>
          <w:rFonts w:asciiTheme="majorHAnsi" w:hAnsiTheme="majorHAnsi" w:cstheme="minorHAnsi"/>
          <w:b/>
          <w:bCs/>
          <w:i/>
          <w:color w:val="0000FF"/>
        </w:rPr>
        <w:t>”</w:t>
      </w: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30D0B6BA" w14:textId="77777777" w:rsidR="005A1E25" w:rsidRDefault="005A1E25" w:rsidP="003128C8">
      <w:pPr>
        <w:jc w:val="center"/>
        <w:rPr>
          <w:rFonts w:ascii="Cambria" w:hAnsi="Cambria" w:cstheme="minorHAnsi"/>
          <w:b/>
          <w:sz w:val="32"/>
          <w:szCs w:val="32"/>
          <w:u w:val="single"/>
          <w:lang w:val="es-PE"/>
        </w:rPr>
      </w:pPr>
    </w:p>
    <w:p w14:paraId="26E3F473" w14:textId="77777777" w:rsidR="00EF7F72" w:rsidRDefault="00EF7F72" w:rsidP="003128C8">
      <w:pPr>
        <w:jc w:val="center"/>
        <w:rPr>
          <w:rFonts w:ascii="Cambria" w:hAnsi="Cambria" w:cstheme="minorHAnsi"/>
          <w:b/>
          <w:sz w:val="32"/>
          <w:szCs w:val="32"/>
          <w:u w:val="single"/>
          <w:lang w:val="es-PE"/>
        </w:rPr>
      </w:pPr>
    </w:p>
    <w:p w14:paraId="122594AE" w14:textId="77777777" w:rsidR="00EF7F72" w:rsidRDefault="00EF7F72"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1" w:name="_Toc454620984"/>
      <w:bookmarkStart w:id="12" w:name="_Toc347230628"/>
      <w:bookmarkStart w:id="13" w:name="_Toc486939194"/>
      <w:bookmarkStart w:id="14"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1"/>
      <w:bookmarkEnd w:id="12"/>
      <w:bookmarkEnd w:id="13"/>
      <w:bookmarkEnd w:id="14"/>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2FC33841"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4A45E4">
        <w:rPr>
          <w:rFonts w:asciiTheme="majorHAnsi" w:hAnsiTheme="majorHAnsi" w:cstheme="minorHAnsi"/>
          <w:b/>
          <w:bCs/>
          <w:lang w:val="es-PE"/>
        </w:rPr>
        <w:t>006</w:t>
      </w:r>
      <w:r>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297AA658" w14:textId="5E6299C0" w:rsidR="00371E65" w:rsidRPr="00D44AC3" w:rsidRDefault="00817DB4" w:rsidP="00586FFC">
      <w:pPr>
        <w:widowControl w:val="0"/>
        <w:ind w:hanging="1134"/>
        <w:rPr>
          <w:rFonts w:asciiTheme="majorHAnsi" w:hAnsiTheme="majorHAnsi" w:cstheme="minorHAnsi"/>
          <w:lang w:val="es-PE"/>
        </w:rPr>
      </w:pPr>
      <w:r>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3E18F9" w:rsidRPr="00586FFC">
        <w:rPr>
          <w:rFonts w:asciiTheme="majorHAnsi" w:hAnsiTheme="majorHAnsi" w:cstheme="minorHAnsi"/>
          <w:b/>
          <w:bCs/>
          <w:i/>
          <w:color w:val="0000FF"/>
          <w:sz w:val="18"/>
          <w:szCs w:val="18"/>
        </w:rPr>
        <w:t xml:space="preserve">Adquisición de </w:t>
      </w:r>
      <w:r w:rsidR="004A45E4" w:rsidRPr="00586FFC">
        <w:rPr>
          <w:rFonts w:asciiTheme="majorHAnsi" w:hAnsiTheme="majorHAnsi" w:cstheme="minorHAnsi"/>
          <w:b/>
          <w:bCs/>
          <w:i/>
          <w:color w:val="0000FF"/>
          <w:sz w:val="18"/>
          <w:szCs w:val="18"/>
        </w:rPr>
        <w:t xml:space="preserve">Mobiliario </w:t>
      </w:r>
      <w:r w:rsidR="00586FFC">
        <w:rPr>
          <w:rFonts w:asciiTheme="majorHAnsi" w:hAnsiTheme="majorHAnsi" w:cstheme="minorHAnsi"/>
          <w:b/>
          <w:bCs/>
          <w:i/>
          <w:color w:val="0000FF"/>
          <w:sz w:val="18"/>
          <w:szCs w:val="18"/>
        </w:rPr>
        <w:t>p</w:t>
      </w:r>
      <w:r w:rsidR="004A45E4" w:rsidRPr="00586FFC">
        <w:rPr>
          <w:rFonts w:asciiTheme="majorHAnsi" w:hAnsiTheme="majorHAnsi" w:cstheme="minorHAnsi"/>
          <w:b/>
          <w:bCs/>
          <w:i/>
          <w:color w:val="0000FF"/>
          <w:sz w:val="18"/>
          <w:szCs w:val="18"/>
        </w:rPr>
        <w:t xml:space="preserve">ara Terapia </w:t>
      </w:r>
      <w:r w:rsidR="00586FFC" w:rsidRPr="00586FFC">
        <w:rPr>
          <w:rFonts w:asciiTheme="majorHAnsi" w:hAnsiTheme="majorHAnsi" w:cstheme="minorHAnsi"/>
          <w:b/>
          <w:bCs/>
          <w:i/>
          <w:color w:val="0000FF"/>
          <w:sz w:val="18"/>
          <w:szCs w:val="18"/>
        </w:rPr>
        <w:t>Intensiva del</w:t>
      </w:r>
      <w:r w:rsidR="003E18F9" w:rsidRPr="00586FFC">
        <w:rPr>
          <w:rFonts w:asciiTheme="majorHAnsi" w:hAnsiTheme="majorHAnsi" w:cstheme="minorHAnsi"/>
          <w:b/>
          <w:bCs/>
          <w:i/>
          <w:color w:val="0000FF"/>
          <w:sz w:val="18"/>
          <w:szCs w:val="18"/>
        </w:rPr>
        <w:t xml:space="preserve"> Programa de Estudio de Enfermería Técnica</w:t>
      </w:r>
      <w:r w:rsidR="00371E65" w:rsidRPr="00586FFC">
        <w:rPr>
          <w:rFonts w:asciiTheme="majorHAnsi" w:hAnsiTheme="majorHAnsi" w:cstheme="minorHAnsi"/>
          <w:b/>
          <w:bCs/>
          <w:i/>
          <w:color w:val="0000FF"/>
          <w:sz w:val="18"/>
          <w:szCs w:val="18"/>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1"/>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 xml:space="preserve">el Formulario </w:t>
      </w:r>
      <w:proofErr w:type="spellStart"/>
      <w:r w:rsidR="006833ED" w:rsidRPr="00932034">
        <w:rPr>
          <w:rFonts w:asciiTheme="majorHAnsi" w:hAnsiTheme="majorHAnsi" w:cstheme="minorHAnsi"/>
          <w:lang w:val="es-PE"/>
        </w:rPr>
        <w:t>N°</w:t>
      </w:r>
      <w:proofErr w:type="spellEnd"/>
      <w:r w:rsidR="006833ED" w:rsidRPr="00932034">
        <w:rPr>
          <w:rFonts w:asciiTheme="majorHAnsi" w:hAnsiTheme="majorHAnsi" w:cstheme="minorHAnsi"/>
          <w:lang w:val="es-PE"/>
        </w:rPr>
        <w:t xml:space="preserve">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w:t>
      </w:r>
      <w:proofErr w:type="spellStart"/>
      <w:r w:rsidR="00812724" w:rsidRPr="00932034">
        <w:rPr>
          <w:rFonts w:asciiTheme="majorHAnsi" w:hAnsiTheme="majorHAnsi" w:cstheme="minorHAnsi"/>
          <w:lang w:val="es-PE"/>
        </w:rPr>
        <w:t>ii</w:t>
      </w:r>
      <w:proofErr w:type="spellEnd"/>
      <w:r w:rsidR="00812724" w:rsidRPr="00932034">
        <w:rPr>
          <w:rFonts w:asciiTheme="majorHAnsi" w:hAnsiTheme="majorHAnsi" w:cstheme="minorHAnsi"/>
          <w:lang w:val="es-PE"/>
        </w:rPr>
        <w:t>)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w:t>
      </w:r>
      <w:proofErr w:type="spellStart"/>
      <w:r w:rsidRPr="00932034">
        <w:rPr>
          <w:rFonts w:asciiTheme="majorHAnsi" w:hAnsiTheme="majorHAnsi" w:cstheme="minorHAnsi"/>
          <w:lang w:val="es-PE"/>
        </w:rPr>
        <w:t>ii</w:t>
      </w:r>
      <w:proofErr w:type="spellEnd"/>
      <w:r w:rsidRPr="00932034">
        <w:rPr>
          <w:rFonts w:asciiTheme="majorHAnsi" w:hAnsiTheme="majorHAnsi" w:cstheme="minorHAnsi"/>
          <w:lang w:val="es-PE"/>
        </w:rPr>
        <w:t xml:space="preserve">)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21307162" w:rsidR="008516AB" w:rsidRDefault="008516AB">
      <w:pPr>
        <w:rPr>
          <w:rFonts w:ascii="Cambria" w:hAnsi="Cambria" w:cstheme="minorHAnsi"/>
          <w:b/>
          <w:sz w:val="32"/>
          <w:szCs w:val="32"/>
          <w:u w:val="single"/>
          <w:lang w:val="es-PE"/>
        </w:rPr>
      </w:pPr>
    </w:p>
    <w:p w14:paraId="46C593D4" w14:textId="77777777" w:rsidR="00EF7F72" w:rsidRDefault="00EF7F72">
      <w:pPr>
        <w:rPr>
          <w:rFonts w:ascii="Cambria" w:hAnsi="Cambria" w:cstheme="minorHAnsi"/>
          <w:b/>
          <w:sz w:val="32"/>
          <w:szCs w:val="32"/>
          <w:u w:val="single"/>
          <w:lang w:val="es-PE"/>
        </w:rPr>
      </w:pPr>
    </w:p>
    <w:p w14:paraId="24C503D5" w14:textId="77777777" w:rsidR="00EF7F72" w:rsidRDefault="00EF7F72">
      <w:pPr>
        <w:rPr>
          <w:rFonts w:ascii="Cambria" w:hAnsi="Cambria" w:cstheme="minorHAnsi"/>
          <w:b/>
          <w:sz w:val="32"/>
          <w:szCs w:val="32"/>
          <w:u w:val="single"/>
          <w:lang w:val="es-PE"/>
        </w:rPr>
      </w:pPr>
    </w:p>
    <w:p w14:paraId="3530D7B9" w14:textId="77777777" w:rsidR="00EF7F72" w:rsidRDefault="00EF7F72">
      <w:pPr>
        <w:rPr>
          <w:rFonts w:ascii="Cambria" w:hAnsi="Cambria" w:cstheme="minorHAnsi"/>
          <w:b/>
          <w:sz w:val="32"/>
          <w:szCs w:val="3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54BA2760" w14:textId="77777777" w:rsidR="00A562FF" w:rsidRPr="000448AC" w:rsidRDefault="00A562FF" w:rsidP="00A562FF">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w:t>
      </w:r>
      <w:r>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C22E61" w:rsidRDefault="00A562FF" w:rsidP="00A562FF">
      <w:pPr>
        <w:jc w:val="center"/>
        <w:rPr>
          <w:rFonts w:asciiTheme="majorHAnsi" w:hAnsiTheme="majorHAnsi" w:cstheme="minorHAnsi"/>
          <w:b/>
          <w:lang w:val="es-ES_tradnl"/>
        </w:rPr>
      </w:pPr>
      <w:r w:rsidRPr="00C22E61">
        <w:rPr>
          <w:rFonts w:asciiTheme="majorHAnsi" w:hAnsiTheme="majorHAnsi" w:cstheme="minorHAnsi"/>
          <w:b/>
          <w:lang w:val="es-ES_tradnl"/>
        </w:rPr>
        <w:t>DECLARACIÓN JURADA: NO ESTAR IMPEDIDO DE CONTRATAR CON EL ESTADO</w:t>
      </w:r>
    </w:p>
    <w:p w14:paraId="099C9EAD" w14:textId="77777777" w:rsidR="00A562FF" w:rsidRPr="00C22E61" w:rsidRDefault="00A562FF" w:rsidP="00A562FF">
      <w:pPr>
        <w:jc w:val="center"/>
        <w:rPr>
          <w:rFonts w:asciiTheme="majorHAnsi" w:hAnsiTheme="majorHAnsi" w:cstheme="minorHAnsi"/>
          <w:b/>
          <w:lang w:val="es-ES_tradnl"/>
        </w:rPr>
      </w:pPr>
    </w:p>
    <w:p w14:paraId="588003ED" w14:textId="77777777" w:rsidR="00A562FF" w:rsidRPr="00C22E61" w:rsidRDefault="00A562FF" w:rsidP="00A562FF">
      <w:pPr>
        <w:jc w:val="both"/>
        <w:rPr>
          <w:rFonts w:asciiTheme="majorHAnsi" w:hAnsiTheme="majorHAnsi" w:cstheme="minorHAnsi"/>
          <w:lang w:val="es-ES_tradnl"/>
        </w:rPr>
      </w:pPr>
      <w:r w:rsidRPr="00C22E61">
        <w:rPr>
          <w:rFonts w:asciiTheme="majorHAnsi" w:hAnsiTheme="majorHAnsi" w:cstheme="minorHAnsi"/>
          <w:lang w:val="es-ES_tradnl"/>
        </w:rPr>
        <w:t>----------------------(Colocar nombre del Oferente), con ruc………</w:t>
      </w:r>
      <w:proofErr w:type="gramStart"/>
      <w:r w:rsidRPr="00C22E61">
        <w:rPr>
          <w:rFonts w:asciiTheme="majorHAnsi" w:hAnsiTheme="majorHAnsi" w:cstheme="minorHAnsi"/>
          <w:lang w:val="es-ES_tradnl"/>
        </w:rPr>
        <w:t>…….</w:t>
      </w:r>
      <w:proofErr w:type="gramEnd"/>
      <w:r w:rsidRPr="00C22E61">
        <w:rPr>
          <w:rFonts w:asciiTheme="majorHAnsi" w:hAnsiTheme="majorHAnsi" w:cstheme="minorHAnsi"/>
          <w:lang w:val="es-ES_tradnl"/>
        </w:rPr>
        <w:t xml:space="preserve">, con domicilio legal en………………….., debidamente representado por: …………………………., identificado con DNI </w:t>
      </w:r>
      <w:proofErr w:type="spellStart"/>
      <w:r w:rsidRPr="00C22E61">
        <w:rPr>
          <w:rFonts w:asciiTheme="majorHAnsi" w:hAnsiTheme="majorHAnsi" w:cstheme="minorHAnsi"/>
          <w:lang w:val="es-ES_tradnl"/>
        </w:rPr>
        <w:t>Nº</w:t>
      </w:r>
      <w:proofErr w:type="spellEnd"/>
      <w:r w:rsidRPr="00C22E61">
        <w:rPr>
          <w:rFonts w:asciiTheme="majorHAnsi" w:hAnsiTheme="majorHAnsi" w:cstheme="minorHAnsi"/>
          <w:lang w:val="es-ES_tradnl"/>
        </w:rPr>
        <w:t>………….., con poder inscrito en ………………………….., declaro bajo juramento lo siguiente:</w:t>
      </w:r>
    </w:p>
    <w:p w14:paraId="422373F6" w14:textId="77777777" w:rsidR="00A562FF" w:rsidRPr="00C22E61" w:rsidRDefault="00A562FF" w:rsidP="00A562FF">
      <w:pPr>
        <w:jc w:val="both"/>
        <w:rPr>
          <w:rFonts w:asciiTheme="majorHAnsi" w:hAnsiTheme="majorHAnsi" w:cstheme="minorHAnsi"/>
          <w:lang w:val="es-ES_tradnl"/>
        </w:rPr>
      </w:pPr>
    </w:p>
    <w:p w14:paraId="65248E8A"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No tener impedimento para contratar con el Estado, conforme al artículo 11 de la Ley de Contrataciones del Estado.</w:t>
      </w:r>
    </w:p>
    <w:p w14:paraId="467D2CBC" w14:textId="77777777" w:rsidR="00A562FF" w:rsidRPr="00C22E61" w:rsidRDefault="00A562FF" w:rsidP="00A562FF">
      <w:pPr>
        <w:pStyle w:val="Prrafodelista"/>
        <w:rPr>
          <w:rFonts w:asciiTheme="majorHAnsi" w:hAnsiTheme="majorHAnsi" w:cstheme="minorHAnsi"/>
          <w:lang w:val="es-ES_tradnl"/>
        </w:rPr>
      </w:pPr>
    </w:p>
    <w:p w14:paraId="4B29F1A7"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C22E61" w:rsidRDefault="00A562FF" w:rsidP="00A562FF">
      <w:pPr>
        <w:pStyle w:val="Prrafodelista"/>
        <w:rPr>
          <w:rFonts w:asciiTheme="majorHAnsi" w:hAnsiTheme="majorHAnsi" w:cstheme="minorHAnsi"/>
          <w:lang w:val="es-ES_tradnl"/>
        </w:rPr>
      </w:pPr>
    </w:p>
    <w:p w14:paraId="5FFE1168"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Soy responsable de la veracidad de los documentos e información que se presentó a efectos del proceso de selección que se materializa en el presente contrato.</w:t>
      </w:r>
    </w:p>
    <w:p w14:paraId="30EEB1AD" w14:textId="77777777" w:rsidR="00A562FF" w:rsidRPr="00C22E61" w:rsidRDefault="00A562FF" w:rsidP="00A562FF">
      <w:pPr>
        <w:pStyle w:val="Prrafodelista"/>
        <w:rPr>
          <w:rFonts w:asciiTheme="majorHAnsi" w:hAnsiTheme="majorHAnsi" w:cstheme="minorHAnsi"/>
          <w:lang w:val="es-ES_tradnl"/>
        </w:rPr>
      </w:pPr>
    </w:p>
    <w:p w14:paraId="50230D18"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 xml:space="preserve">En caso de resultar falsa la información que proporciono, me sujeto a los alcances de lo establecido en el artículo 411° del Código Penal, concordante con el artículo 32° de la Ley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27444, Ley del Procedimiento Administrativo General.</w:t>
      </w:r>
    </w:p>
    <w:p w14:paraId="6BBA23FD" w14:textId="77777777" w:rsidR="00A562FF" w:rsidRPr="00C22E61" w:rsidRDefault="00A562FF" w:rsidP="00A562FF">
      <w:pPr>
        <w:rPr>
          <w:rFonts w:asciiTheme="majorHAnsi" w:hAnsiTheme="majorHAnsi" w:cstheme="minorHAnsi"/>
          <w:lang w:val="es-ES_tradnl"/>
        </w:rPr>
      </w:pPr>
    </w:p>
    <w:p w14:paraId="5F038BAE" w14:textId="77777777" w:rsidR="00A562FF" w:rsidRPr="00C22E61" w:rsidRDefault="00A562FF" w:rsidP="00A562FF">
      <w:pPr>
        <w:rPr>
          <w:rFonts w:asciiTheme="majorHAnsi" w:hAnsiTheme="majorHAnsi" w:cstheme="minorHAnsi"/>
          <w:lang w:val="es-ES_tradnl"/>
        </w:rPr>
      </w:pPr>
      <w:r w:rsidRPr="00C22E61">
        <w:rPr>
          <w:rFonts w:asciiTheme="majorHAnsi" w:hAnsiTheme="majorHAnsi" w:cstheme="minorHAnsi"/>
          <w:lang w:val="es-ES_tradnl"/>
        </w:rPr>
        <w:t>Por lo que suscribo la presente en honor a la verdad</w:t>
      </w:r>
    </w:p>
    <w:p w14:paraId="26128C45" w14:textId="77777777" w:rsidR="00A562FF" w:rsidRPr="00C22E61" w:rsidRDefault="00A562FF" w:rsidP="00A562FF">
      <w:pPr>
        <w:rPr>
          <w:rFonts w:asciiTheme="majorHAnsi" w:hAnsiTheme="majorHAnsi" w:cstheme="minorHAnsi"/>
          <w:lang w:val="es-ES_tradnl"/>
        </w:rPr>
      </w:pPr>
    </w:p>
    <w:p w14:paraId="309C08C9" w14:textId="77777777" w:rsidR="00A562FF" w:rsidRPr="00C22E61" w:rsidRDefault="00A562FF" w:rsidP="00A562FF">
      <w:pPr>
        <w:pStyle w:val="Ttulo3"/>
        <w:jc w:val="center"/>
        <w:rPr>
          <w:rFonts w:cstheme="minorHAnsi"/>
          <w:sz w:val="20"/>
          <w:szCs w:val="20"/>
        </w:rPr>
      </w:pPr>
    </w:p>
    <w:p w14:paraId="6D09D910" w14:textId="77777777" w:rsidR="00A562FF" w:rsidRPr="00C22E61" w:rsidRDefault="00A562FF" w:rsidP="00A562FF">
      <w:pPr>
        <w:ind w:right="603"/>
        <w:rPr>
          <w:rFonts w:asciiTheme="majorHAnsi" w:hAnsiTheme="majorHAnsi" w:cstheme="minorHAnsi"/>
          <w:lang w:val="es-ES_tradnl"/>
        </w:rPr>
      </w:pPr>
    </w:p>
    <w:p w14:paraId="2DD9370C" w14:textId="77777777" w:rsidR="00A562FF" w:rsidRPr="00C22E61" w:rsidRDefault="00A562FF" w:rsidP="00A562FF">
      <w:pPr>
        <w:ind w:right="603"/>
        <w:rPr>
          <w:rFonts w:asciiTheme="majorHAnsi" w:hAnsiTheme="majorHAnsi" w:cstheme="minorHAnsi"/>
          <w:lang w:val="es-ES_tradnl"/>
        </w:rPr>
      </w:pPr>
    </w:p>
    <w:p w14:paraId="01218122" w14:textId="77777777" w:rsidR="00A562FF" w:rsidRPr="00C22E61" w:rsidRDefault="00A562FF" w:rsidP="00A562FF">
      <w:pPr>
        <w:tabs>
          <w:tab w:val="left" w:pos="-720"/>
          <w:tab w:val="right" w:pos="4140"/>
        </w:tabs>
        <w:suppressAutoHyphens/>
        <w:rPr>
          <w:rFonts w:asciiTheme="majorHAnsi" w:hAnsiTheme="majorHAnsi" w:cstheme="minorHAnsi"/>
          <w:spacing w:val="-3"/>
          <w:lang w:eastAsia="es-ES"/>
        </w:rPr>
      </w:pPr>
      <w:r w:rsidRPr="00C22E61">
        <w:rPr>
          <w:rFonts w:asciiTheme="majorHAnsi" w:hAnsiTheme="majorHAnsi" w:cstheme="minorHAnsi"/>
          <w:spacing w:val="-3"/>
          <w:lang w:eastAsia="es-ES"/>
        </w:rPr>
        <w:t>_____________________________________</w:t>
      </w:r>
    </w:p>
    <w:p w14:paraId="7D63AA8C"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 xml:space="preserve">D.N.I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w:t>
      </w:r>
    </w:p>
    <w:p w14:paraId="7392BBB6"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Nombre de la empresa</w:t>
      </w:r>
    </w:p>
    <w:p w14:paraId="5F382E6D"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Gerente General</w:t>
      </w:r>
    </w:p>
    <w:p w14:paraId="0959E870" w14:textId="05C50CE4" w:rsidR="00A562FF" w:rsidRPr="00C22E61" w:rsidRDefault="00A562FF" w:rsidP="00A562FF">
      <w:pPr>
        <w:ind w:right="603"/>
        <w:jc w:val="both"/>
        <w:rPr>
          <w:rFonts w:asciiTheme="majorHAnsi" w:hAnsiTheme="majorHAnsi" w:cstheme="minorHAnsi"/>
          <w:lang w:val="es-ES_tradnl"/>
        </w:rPr>
      </w:pPr>
      <w:r w:rsidRPr="00C22E61">
        <w:rPr>
          <w:rFonts w:asciiTheme="majorHAnsi" w:hAnsiTheme="majorHAnsi" w:cstheme="minorHAnsi"/>
          <w:lang w:val="es-ES_tradnl"/>
        </w:rPr>
        <w:t xml:space="preserve">Fecha:   … de ……. de </w:t>
      </w:r>
      <w:r w:rsidR="003E18F9" w:rsidRPr="00C22E61">
        <w:rPr>
          <w:rFonts w:asciiTheme="majorHAnsi" w:hAnsiTheme="majorHAnsi" w:cstheme="minorHAnsi"/>
          <w:lang w:val="es-ES_tradnl"/>
        </w:rPr>
        <w:t>2025</w:t>
      </w:r>
      <w:r w:rsidRPr="00C22E61">
        <w:rPr>
          <w:rFonts w:asciiTheme="majorHAnsi" w:hAnsiTheme="majorHAnsi" w:cstheme="minorHAnsi"/>
          <w:lang w:val="es-ES_tradnl"/>
        </w:rPr>
        <w:t xml:space="preserve"> </w:t>
      </w:r>
    </w:p>
    <w:p w14:paraId="66F0CA11" w14:textId="07E0ADAD" w:rsidR="00C35AE8" w:rsidRPr="00C22E61" w:rsidRDefault="00C35AE8" w:rsidP="003128C8">
      <w:pPr>
        <w:jc w:val="center"/>
        <w:rPr>
          <w:rFonts w:ascii="Cambria" w:hAnsi="Cambria" w:cstheme="minorHAnsi"/>
          <w:b/>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E73765C" w14:textId="77777777" w:rsidR="00A562FF" w:rsidRDefault="00A562FF" w:rsidP="003128C8">
      <w:pPr>
        <w:jc w:val="center"/>
        <w:rPr>
          <w:rFonts w:ascii="Cambria" w:hAnsi="Cambria" w:cstheme="minorHAnsi"/>
          <w:b/>
          <w:sz w:val="32"/>
          <w:szCs w:val="32"/>
          <w:u w:val="single"/>
          <w:lang w:val="es-PE"/>
        </w:rPr>
      </w:pPr>
    </w:p>
    <w:p w14:paraId="3E909485" w14:textId="77777777" w:rsidR="00A562FF" w:rsidRDefault="00A562FF" w:rsidP="003128C8">
      <w:pPr>
        <w:jc w:val="center"/>
        <w:rPr>
          <w:rFonts w:ascii="Cambria" w:hAnsi="Cambria" w:cstheme="minorHAnsi"/>
          <w:b/>
          <w:sz w:val="32"/>
          <w:szCs w:val="32"/>
          <w:u w:val="single"/>
          <w:lang w:val="es-PE"/>
        </w:rPr>
      </w:pPr>
    </w:p>
    <w:p w14:paraId="1E8FB557" w14:textId="2F09CD74" w:rsidR="00C35AE8" w:rsidRPr="00586FFC" w:rsidRDefault="00B90A56" w:rsidP="003128C8">
      <w:pPr>
        <w:jc w:val="center"/>
        <w:rPr>
          <w:rFonts w:asciiTheme="majorHAnsi" w:hAnsiTheme="majorHAnsi" w:cstheme="minorHAnsi"/>
          <w:b/>
        </w:rPr>
      </w:pPr>
      <w:r w:rsidRPr="00586FFC">
        <w:rPr>
          <w:rFonts w:asciiTheme="majorHAnsi" w:hAnsiTheme="majorHAnsi" w:cstheme="minorHAnsi"/>
          <w:b/>
        </w:rPr>
        <w:t xml:space="preserve">Formulario </w:t>
      </w:r>
      <w:proofErr w:type="spellStart"/>
      <w:r w:rsidRPr="00586FFC">
        <w:rPr>
          <w:rFonts w:asciiTheme="majorHAnsi" w:hAnsiTheme="majorHAnsi" w:cstheme="minorHAnsi"/>
          <w:b/>
        </w:rPr>
        <w:t>N°</w:t>
      </w:r>
      <w:proofErr w:type="spellEnd"/>
      <w:r w:rsidRPr="00586FFC">
        <w:rPr>
          <w:rFonts w:asciiTheme="majorHAnsi" w:hAnsiTheme="majorHAnsi" w:cstheme="minorHAnsi"/>
          <w:b/>
        </w:rPr>
        <w:t xml:space="preserve"> 11</w:t>
      </w:r>
    </w:p>
    <w:p w14:paraId="3B5CDCAA" w14:textId="77777777" w:rsidR="00B23B94" w:rsidRDefault="00B23B94" w:rsidP="003128C8">
      <w:pPr>
        <w:jc w:val="center"/>
        <w:rPr>
          <w:rFonts w:ascii="Cambria" w:hAnsi="Cambria" w:cstheme="minorHAnsi"/>
          <w:b/>
          <w:sz w:val="32"/>
          <w:szCs w:val="32"/>
          <w:u w:val="single"/>
          <w:lang w:val="es-PE"/>
        </w:rPr>
      </w:pPr>
    </w:p>
    <w:p w14:paraId="7A6E30AB" w14:textId="7F00F133" w:rsidR="00B23B94" w:rsidRPr="00B23B94" w:rsidRDefault="00B23B94" w:rsidP="003128C8">
      <w:pPr>
        <w:jc w:val="center"/>
        <w:rPr>
          <w:rFonts w:ascii="Cambria" w:hAnsi="Cambria" w:cstheme="minorHAnsi"/>
          <w:b/>
          <w:sz w:val="32"/>
          <w:szCs w:val="32"/>
          <w:u w:val="single"/>
          <w:lang w:val="es-PE"/>
        </w:rPr>
      </w:pPr>
      <w:r w:rsidRPr="00B23B94">
        <w:rPr>
          <w:rFonts w:asciiTheme="majorHAnsi" w:hAnsiTheme="majorHAnsi" w:cstheme="minorHAnsi"/>
          <w:b/>
          <w:iCs/>
          <w:lang w:val="es-PE"/>
        </w:rPr>
        <w:t>DECLARACIÓN JURADA DEL SERVICIO TÉCNICO POST VENTA</w:t>
      </w: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10794D2B" w14:textId="77777777" w:rsidR="00B90A56" w:rsidRDefault="00B90A56" w:rsidP="003128C8">
      <w:pPr>
        <w:jc w:val="center"/>
        <w:rPr>
          <w:rFonts w:ascii="Cambria" w:hAnsi="Cambria" w:cstheme="minorHAnsi"/>
          <w:b/>
          <w:sz w:val="32"/>
          <w:szCs w:val="32"/>
          <w:u w:val="single"/>
          <w:lang w:val="es-PE"/>
        </w:rPr>
      </w:pPr>
    </w:p>
    <w:p w14:paraId="3A1AA56D" w14:textId="77777777" w:rsidR="00B90A56" w:rsidRDefault="00B90A56" w:rsidP="003128C8">
      <w:pPr>
        <w:jc w:val="center"/>
        <w:rPr>
          <w:rFonts w:ascii="Cambria" w:hAnsi="Cambria" w:cstheme="minorHAnsi"/>
          <w:b/>
          <w:sz w:val="32"/>
          <w:szCs w:val="32"/>
          <w:u w:val="single"/>
          <w:lang w:val="es-PE"/>
        </w:rPr>
      </w:pPr>
    </w:p>
    <w:p w14:paraId="6E8668EF" w14:textId="77777777" w:rsidR="00B23B94" w:rsidRPr="00C22E61" w:rsidRDefault="00B23B94" w:rsidP="00B23B94">
      <w:pPr>
        <w:jc w:val="both"/>
        <w:rPr>
          <w:rFonts w:asciiTheme="majorHAnsi" w:hAnsiTheme="majorHAnsi" w:cstheme="minorHAnsi"/>
          <w:lang w:val="es-ES_tradnl"/>
        </w:rPr>
      </w:pPr>
      <w:r w:rsidRPr="00C22E61">
        <w:rPr>
          <w:rFonts w:asciiTheme="majorHAnsi" w:hAnsiTheme="majorHAnsi" w:cstheme="minorHAnsi"/>
          <w:lang w:val="es-ES_tradnl"/>
        </w:rPr>
        <w:t>----------------------(Colocar nombre del Oferente), con ruc………</w:t>
      </w:r>
      <w:proofErr w:type="gramStart"/>
      <w:r w:rsidRPr="00C22E61">
        <w:rPr>
          <w:rFonts w:asciiTheme="majorHAnsi" w:hAnsiTheme="majorHAnsi" w:cstheme="minorHAnsi"/>
          <w:lang w:val="es-ES_tradnl"/>
        </w:rPr>
        <w:t>…….</w:t>
      </w:r>
      <w:proofErr w:type="gramEnd"/>
      <w:r w:rsidRPr="00C22E61">
        <w:rPr>
          <w:rFonts w:asciiTheme="majorHAnsi" w:hAnsiTheme="majorHAnsi" w:cstheme="minorHAnsi"/>
          <w:lang w:val="es-ES_tradnl"/>
        </w:rPr>
        <w:t xml:space="preserve">, con domicilio legal en………………….., debidamente representado por: …………………………., identificado con DNI </w:t>
      </w:r>
      <w:proofErr w:type="spellStart"/>
      <w:r w:rsidRPr="00C22E61">
        <w:rPr>
          <w:rFonts w:asciiTheme="majorHAnsi" w:hAnsiTheme="majorHAnsi" w:cstheme="minorHAnsi"/>
          <w:lang w:val="es-ES_tradnl"/>
        </w:rPr>
        <w:t>Nº</w:t>
      </w:r>
      <w:proofErr w:type="spellEnd"/>
      <w:r w:rsidRPr="00C22E61">
        <w:rPr>
          <w:rFonts w:asciiTheme="majorHAnsi" w:hAnsiTheme="majorHAnsi" w:cstheme="minorHAnsi"/>
          <w:lang w:val="es-ES_tradnl"/>
        </w:rPr>
        <w:t>………….., con poder inscrito en ………………………….., declaro bajo juramento lo siguiente:</w:t>
      </w:r>
    </w:p>
    <w:p w14:paraId="3574864C" w14:textId="77777777" w:rsidR="00B23B94" w:rsidRPr="00C22E61" w:rsidRDefault="00B23B94" w:rsidP="00B23B94">
      <w:pPr>
        <w:jc w:val="both"/>
        <w:rPr>
          <w:rFonts w:asciiTheme="majorHAnsi" w:hAnsiTheme="majorHAnsi" w:cstheme="minorHAnsi"/>
          <w:lang w:val="es-ES_tradnl"/>
        </w:rPr>
      </w:pPr>
    </w:p>
    <w:p w14:paraId="636ADAA1" w14:textId="58E32B52" w:rsidR="00B23B94" w:rsidRDefault="00B23B94" w:rsidP="00B23B94">
      <w:pPr>
        <w:pStyle w:val="Prrafodelista"/>
        <w:numPr>
          <w:ilvl w:val="0"/>
          <w:numId w:val="31"/>
        </w:numPr>
        <w:spacing w:after="200"/>
        <w:jc w:val="both"/>
        <w:rPr>
          <w:rFonts w:asciiTheme="majorHAnsi" w:hAnsiTheme="majorHAnsi" w:cstheme="minorHAnsi"/>
          <w:lang w:val="es-ES_tradnl"/>
        </w:rPr>
      </w:pPr>
      <w:r>
        <w:rPr>
          <w:rFonts w:asciiTheme="majorHAnsi" w:hAnsiTheme="majorHAnsi" w:cstheme="minorHAnsi"/>
          <w:lang w:val="es-ES_tradnl"/>
        </w:rPr>
        <w:t>Me comprometo a realizar el soporte técnico de los siguientes productos:</w:t>
      </w:r>
    </w:p>
    <w:p w14:paraId="44EAA848" w14:textId="77777777" w:rsidR="00B23B94" w:rsidRDefault="00B23B94" w:rsidP="00B23B94">
      <w:pPr>
        <w:pStyle w:val="Prrafodelista"/>
        <w:spacing w:after="200"/>
        <w:jc w:val="both"/>
        <w:rPr>
          <w:rFonts w:asciiTheme="majorHAnsi" w:hAnsiTheme="majorHAnsi" w:cstheme="minorHAnsi"/>
          <w:lang w:val="es-ES_tradnl"/>
        </w:rPr>
      </w:pPr>
    </w:p>
    <w:p w14:paraId="03F67F58"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w:t>
      </w:r>
    </w:p>
    <w:p w14:paraId="73D9C8EE"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 xml:space="preserve">- </w:t>
      </w:r>
    </w:p>
    <w:p w14:paraId="130F5710"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 xml:space="preserve">- </w:t>
      </w:r>
    </w:p>
    <w:p w14:paraId="6059AF03" w14:textId="77777777" w:rsidR="00B23B94" w:rsidRDefault="00B23B94" w:rsidP="00B23B94">
      <w:pPr>
        <w:pStyle w:val="Prrafodelista"/>
        <w:spacing w:after="200"/>
        <w:jc w:val="both"/>
        <w:rPr>
          <w:rFonts w:asciiTheme="majorHAnsi" w:hAnsiTheme="majorHAnsi" w:cstheme="minorHAnsi"/>
          <w:lang w:val="es-ES_tradnl"/>
        </w:rPr>
      </w:pPr>
    </w:p>
    <w:p w14:paraId="5250D39F" w14:textId="5BA2ABAF" w:rsidR="00B23B94" w:rsidRPr="00C22E61"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Vencido el periodo de la garantía de los equipos y mientras dure la vida útil de los equipos mencionados, el cual consiste en la provisión del servicio de diagnóstico de fallas y suministro de repuestos</w:t>
      </w:r>
      <w:r w:rsidRPr="00C22E61">
        <w:rPr>
          <w:rFonts w:asciiTheme="majorHAnsi" w:hAnsiTheme="majorHAnsi" w:cstheme="minorHAnsi"/>
          <w:lang w:val="es-ES_tradnl"/>
        </w:rPr>
        <w:t>.</w:t>
      </w:r>
    </w:p>
    <w:p w14:paraId="01D35594" w14:textId="77777777" w:rsidR="00B23B94" w:rsidRPr="00C22E61" w:rsidRDefault="00B23B94" w:rsidP="00B23B94">
      <w:pPr>
        <w:pStyle w:val="Prrafodelista"/>
        <w:rPr>
          <w:rFonts w:asciiTheme="majorHAnsi" w:hAnsiTheme="majorHAnsi" w:cstheme="minorHAnsi"/>
          <w:lang w:val="es-ES_tradnl"/>
        </w:rPr>
      </w:pPr>
    </w:p>
    <w:p w14:paraId="4EC3BE85" w14:textId="77777777" w:rsidR="00B23B94" w:rsidRPr="00C22E61" w:rsidRDefault="00B23B94" w:rsidP="00B23B94">
      <w:pPr>
        <w:pStyle w:val="Prrafodelista"/>
        <w:rPr>
          <w:rFonts w:asciiTheme="majorHAnsi" w:hAnsiTheme="majorHAnsi" w:cstheme="minorHAnsi"/>
          <w:lang w:val="es-ES_tradnl"/>
        </w:rPr>
      </w:pPr>
    </w:p>
    <w:p w14:paraId="4670C1CB" w14:textId="77777777" w:rsidR="00B23B94" w:rsidRPr="00C22E61" w:rsidRDefault="00B23B94" w:rsidP="00B23B94">
      <w:pPr>
        <w:pStyle w:val="Prrafodelista"/>
        <w:numPr>
          <w:ilvl w:val="0"/>
          <w:numId w:val="31"/>
        </w:numPr>
        <w:spacing w:after="200"/>
        <w:jc w:val="both"/>
        <w:rPr>
          <w:rFonts w:asciiTheme="majorHAnsi" w:hAnsiTheme="majorHAnsi" w:cstheme="minorHAnsi"/>
          <w:lang w:val="es-ES_tradnl"/>
        </w:rPr>
      </w:pPr>
      <w:r w:rsidRPr="00C22E61">
        <w:rPr>
          <w:rFonts w:asciiTheme="majorHAnsi" w:hAnsiTheme="majorHAnsi" w:cstheme="minorHAnsi"/>
          <w:lang w:val="es-ES_tradnl"/>
        </w:rPr>
        <w:t xml:space="preserve">En caso de resultar falsa la información que proporciono, me sujeto a los alcances de lo establecido en el artículo 411° del Código Penal, concordante con el artículo 32° de la Ley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27444, Ley del Procedimiento Administrativo General.</w:t>
      </w:r>
    </w:p>
    <w:p w14:paraId="6EC75B8A" w14:textId="77777777" w:rsidR="00B23B94" w:rsidRPr="00C22E61" w:rsidRDefault="00B23B94" w:rsidP="00B23B94">
      <w:pPr>
        <w:rPr>
          <w:rFonts w:asciiTheme="majorHAnsi" w:hAnsiTheme="majorHAnsi" w:cstheme="minorHAnsi"/>
          <w:lang w:val="es-ES_tradnl"/>
        </w:rPr>
      </w:pPr>
    </w:p>
    <w:p w14:paraId="710FB251" w14:textId="77777777" w:rsidR="00B23B94" w:rsidRPr="00C22E61" w:rsidRDefault="00B23B94" w:rsidP="00B23B94">
      <w:pPr>
        <w:rPr>
          <w:rFonts w:asciiTheme="majorHAnsi" w:hAnsiTheme="majorHAnsi" w:cstheme="minorHAnsi"/>
          <w:lang w:val="es-ES_tradnl"/>
        </w:rPr>
      </w:pPr>
      <w:r w:rsidRPr="00C22E61">
        <w:rPr>
          <w:rFonts w:asciiTheme="majorHAnsi" w:hAnsiTheme="majorHAnsi" w:cstheme="minorHAnsi"/>
          <w:lang w:val="es-ES_tradnl"/>
        </w:rPr>
        <w:t>Por lo que suscribo la presente en honor a la verdad</w:t>
      </w:r>
    </w:p>
    <w:p w14:paraId="0238D0EE" w14:textId="77777777" w:rsidR="00B23B94" w:rsidRPr="00C22E61" w:rsidRDefault="00B23B94" w:rsidP="00B23B94">
      <w:pPr>
        <w:rPr>
          <w:rFonts w:asciiTheme="majorHAnsi" w:hAnsiTheme="majorHAnsi" w:cstheme="minorHAnsi"/>
          <w:lang w:val="es-ES_tradnl"/>
        </w:rPr>
      </w:pPr>
    </w:p>
    <w:p w14:paraId="58B3E58B" w14:textId="77777777" w:rsidR="00B23B94" w:rsidRPr="00C22E61" w:rsidRDefault="00B23B94" w:rsidP="00B23B94">
      <w:pPr>
        <w:pStyle w:val="Ttulo3"/>
        <w:jc w:val="center"/>
        <w:rPr>
          <w:rFonts w:cstheme="minorHAnsi"/>
          <w:sz w:val="20"/>
          <w:szCs w:val="20"/>
        </w:rPr>
      </w:pPr>
    </w:p>
    <w:p w14:paraId="0879F05A" w14:textId="77777777" w:rsidR="00B23B94" w:rsidRPr="00C22E61" w:rsidRDefault="00B23B94" w:rsidP="00B23B94">
      <w:pPr>
        <w:ind w:right="603"/>
        <w:rPr>
          <w:rFonts w:asciiTheme="majorHAnsi" w:hAnsiTheme="majorHAnsi" w:cstheme="minorHAnsi"/>
          <w:lang w:val="es-ES_tradnl"/>
        </w:rPr>
      </w:pPr>
    </w:p>
    <w:p w14:paraId="4906518F" w14:textId="77777777" w:rsidR="00B23B94" w:rsidRPr="00C22E61" w:rsidRDefault="00B23B94" w:rsidP="00B23B94">
      <w:pPr>
        <w:ind w:right="603"/>
        <w:rPr>
          <w:rFonts w:asciiTheme="majorHAnsi" w:hAnsiTheme="majorHAnsi" w:cstheme="minorHAnsi"/>
          <w:lang w:val="es-ES_tradnl"/>
        </w:rPr>
      </w:pPr>
    </w:p>
    <w:p w14:paraId="1273C2E1" w14:textId="77777777" w:rsidR="00B23B94" w:rsidRPr="00C22E61" w:rsidRDefault="00B23B94" w:rsidP="00B23B94">
      <w:pPr>
        <w:tabs>
          <w:tab w:val="left" w:pos="-720"/>
          <w:tab w:val="right" w:pos="4140"/>
        </w:tabs>
        <w:suppressAutoHyphens/>
        <w:rPr>
          <w:rFonts w:asciiTheme="majorHAnsi" w:hAnsiTheme="majorHAnsi" w:cstheme="minorHAnsi"/>
          <w:spacing w:val="-3"/>
          <w:lang w:eastAsia="es-ES"/>
        </w:rPr>
      </w:pPr>
      <w:r w:rsidRPr="00C22E61">
        <w:rPr>
          <w:rFonts w:asciiTheme="majorHAnsi" w:hAnsiTheme="majorHAnsi" w:cstheme="minorHAnsi"/>
          <w:spacing w:val="-3"/>
          <w:lang w:eastAsia="es-ES"/>
        </w:rPr>
        <w:t>_____________________________________</w:t>
      </w:r>
    </w:p>
    <w:p w14:paraId="7E07E2BD"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 xml:space="preserve">D.N.I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w:t>
      </w:r>
    </w:p>
    <w:p w14:paraId="0F9264EC"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Nombre de la empresa</w:t>
      </w:r>
    </w:p>
    <w:p w14:paraId="7E3679BD"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Gerente General</w:t>
      </w:r>
    </w:p>
    <w:p w14:paraId="0AE936DB" w14:textId="77777777" w:rsidR="00B23B94" w:rsidRPr="00C22E61" w:rsidRDefault="00B23B94" w:rsidP="00B23B94">
      <w:pPr>
        <w:ind w:right="603"/>
        <w:jc w:val="both"/>
        <w:rPr>
          <w:rFonts w:asciiTheme="majorHAnsi" w:hAnsiTheme="majorHAnsi" w:cstheme="minorHAnsi"/>
          <w:lang w:val="es-ES_tradnl"/>
        </w:rPr>
      </w:pPr>
      <w:r w:rsidRPr="00C22E61">
        <w:rPr>
          <w:rFonts w:asciiTheme="majorHAnsi" w:hAnsiTheme="majorHAnsi" w:cstheme="minorHAnsi"/>
          <w:lang w:val="es-ES_tradnl"/>
        </w:rPr>
        <w:t xml:space="preserve">Fecha:   … de ……. de 2025 </w:t>
      </w:r>
    </w:p>
    <w:p w14:paraId="2D185543" w14:textId="77777777" w:rsidR="00B90A56" w:rsidRDefault="00B90A56" w:rsidP="003128C8">
      <w:pPr>
        <w:jc w:val="center"/>
        <w:rPr>
          <w:rFonts w:ascii="Cambria" w:hAnsi="Cambria" w:cstheme="minorHAnsi"/>
          <w:b/>
          <w:sz w:val="32"/>
          <w:szCs w:val="32"/>
          <w:u w:val="single"/>
          <w:lang w:val="es-PE"/>
        </w:rPr>
      </w:pPr>
    </w:p>
    <w:p w14:paraId="1E41339D" w14:textId="77777777" w:rsidR="00B90A56" w:rsidRDefault="00B90A56" w:rsidP="003128C8">
      <w:pPr>
        <w:jc w:val="center"/>
        <w:rPr>
          <w:rFonts w:ascii="Cambria" w:hAnsi="Cambria" w:cstheme="minorHAnsi"/>
          <w:b/>
          <w:sz w:val="32"/>
          <w:szCs w:val="32"/>
          <w:u w:val="single"/>
          <w:lang w:val="es-PE"/>
        </w:rPr>
      </w:pPr>
    </w:p>
    <w:p w14:paraId="14D4ECEE" w14:textId="77777777" w:rsidR="00B90A56" w:rsidRDefault="00B90A56" w:rsidP="003128C8">
      <w:pPr>
        <w:jc w:val="center"/>
        <w:rPr>
          <w:rFonts w:ascii="Cambria" w:hAnsi="Cambria" w:cstheme="minorHAnsi"/>
          <w:b/>
          <w:sz w:val="32"/>
          <w:szCs w:val="32"/>
          <w:u w:val="single"/>
          <w:lang w:val="es-PE"/>
        </w:rPr>
      </w:pPr>
    </w:p>
    <w:p w14:paraId="4F386CF9" w14:textId="77777777" w:rsidR="00B90A56" w:rsidRDefault="00B90A56" w:rsidP="003128C8">
      <w:pPr>
        <w:jc w:val="center"/>
        <w:rPr>
          <w:rFonts w:ascii="Cambria" w:hAnsi="Cambria" w:cstheme="minorHAnsi"/>
          <w:b/>
          <w:sz w:val="32"/>
          <w:szCs w:val="32"/>
          <w:u w:val="single"/>
          <w:lang w:val="es-PE"/>
        </w:rPr>
      </w:pPr>
    </w:p>
    <w:p w14:paraId="5FC9A9EF" w14:textId="77777777" w:rsidR="00B90A56" w:rsidRDefault="00B90A56" w:rsidP="003128C8">
      <w:pPr>
        <w:jc w:val="center"/>
        <w:rPr>
          <w:rFonts w:ascii="Cambria" w:hAnsi="Cambria" w:cstheme="minorHAnsi"/>
          <w:b/>
          <w:sz w:val="32"/>
          <w:szCs w:val="32"/>
          <w:u w:val="single"/>
          <w:lang w:val="es-PE"/>
        </w:rPr>
      </w:pPr>
    </w:p>
    <w:p w14:paraId="62C902D3" w14:textId="77777777" w:rsidR="00B90A56" w:rsidRDefault="00B90A56" w:rsidP="003128C8">
      <w:pPr>
        <w:jc w:val="center"/>
        <w:rPr>
          <w:rFonts w:ascii="Cambria" w:hAnsi="Cambria" w:cstheme="minorHAnsi"/>
          <w:b/>
          <w:sz w:val="32"/>
          <w:szCs w:val="32"/>
          <w:u w:val="single"/>
          <w:lang w:val="es-PE"/>
        </w:rPr>
      </w:pPr>
    </w:p>
    <w:p w14:paraId="0C12B308" w14:textId="77777777" w:rsidR="00B90A56" w:rsidRDefault="00B90A56" w:rsidP="003128C8">
      <w:pPr>
        <w:jc w:val="center"/>
        <w:rPr>
          <w:rFonts w:ascii="Cambria" w:hAnsi="Cambria" w:cstheme="minorHAnsi"/>
          <w:b/>
          <w:sz w:val="32"/>
          <w:szCs w:val="32"/>
          <w:u w:val="single"/>
          <w:lang w:val="es-PE"/>
        </w:rPr>
      </w:pPr>
    </w:p>
    <w:p w14:paraId="53B76A91" w14:textId="77777777" w:rsidR="00B90A56" w:rsidRDefault="00B90A56" w:rsidP="003128C8">
      <w:pPr>
        <w:jc w:val="center"/>
        <w:rPr>
          <w:rFonts w:ascii="Cambria" w:hAnsi="Cambria" w:cstheme="minorHAnsi"/>
          <w:b/>
          <w:sz w:val="32"/>
          <w:szCs w:val="32"/>
          <w:u w:val="single"/>
          <w:lang w:val="es-PE"/>
        </w:rPr>
      </w:pPr>
    </w:p>
    <w:p w14:paraId="55EEF4F7" w14:textId="77777777" w:rsidR="00B90A56" w:rsidRDefault="00B90A56" w:rsidP="003128C8">
      <w:pPr>
        <w:jc w:val="center"/>
        <w:rPr>
          <w:rFonts w:ascii="Cambria" w:hAnsi="Cambria" w:cstheme="minorHAnsi"/>
          <w:b/>
          <w:sz w:val="32"/>
          <w:szCs w:val="32"/>
          <w:u w:val="single"/>
          <w:lang w:val="es-PE"/>
        </w:rPr>
      </w:pPr>
    </w:p>
    <w:p w14:paraId="0871B878" w14:textId="77777777" w:rsidR="00B90A56" w:rsidRDefault="00B90A56" w:rsidP="003128C8">
      <w:pPr>
        <w:jc w:val="center"/>
        <w:rPr>
          <w:rFonts w:ascii="Cambria" w:hAnsi="Cambria" w:cstheme="minorHAnsi"/>
          <w:b/>
          <w:sz w:val="32"/>
          <w:szCs w:val="32"/>
          <w:u w:val="single"/>
          <w:lang w:val="es-PE"/>
        </w:rPr>
      </w:pPr>
    </w:p>
    <w:p w14:paraId="616D4DEA" w14:textId="77777777" w:rsidR="00B90A56" w:rsidRDefault="00B90A56" w:rsidP="003128C8">
      <w:pPr>
        <w:jc w:val="center"/>
        <w:rPr>
          <w:rFonts w:ascii="Cambria" w:hAnsi="Cambria" w:cstheme="minorHAnsi"/>
          <w:b/>
          <w:sz w:val="32"/>
          <w:szCs w:val="32"/>
          <w:u w:val="single"/>
          <w:lang w:val="es-PE"/>
        </w:rPr>
      </w:pPr>
    </w:p>
    <w:p w14:paraId="413D10FB" w14:textId="77777777" w:rsidR="00B90A56" w:rsidRDefault="00B90A56"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362AD5BC" w14:textId="77777777" w:rsidR="00B90A56" w:rsidRDefault="00B90A56" w:rsidP="00B635A5">
      <w:pPr>
        <w:spacing w:line="276" w:lineRule="auto"/>
        <w:jc w:val="center"/>
        <w:rPr>
          <w:rFonts w:asciiTheme="majorHAnsi" w:hAnsiTheme="majorHAnsi" w:cstheme="minorHAnsi"/>
          <w:b/>
          <w:bCs/>
          <w:sz w:val="22"/>
          <w:szCs w:val="22"/>
          <w:lang w:val="es-PE"/>
        </w:rPr>
      </w:pPr>
    </w:p>
    <w:p w14:paraId="1FDC911E" w14:textId="77777777" w:rsidR="00B90A56" w:rsidRDefault="00B90A56" w:rsidP="00B635A5">
      <w:pPr>
        <w:spacing w:line="276" w:lineRule="auto"/>
        <w:jc w:val="center"/>
        <w:rPr>
          <w:rFonts w:asciiTheme="majorHAnsi" w:hAnsiTheme="majorHAnsi" w:cstheme="minorHAnsi"/>
          <w:b/>
          <w:bCs/>
          <w:sz w:val="22"/>
          <w:szCs w:val="22"/>
          <w:lang w:val="es-PE"/>
        </w:rPr>
      </w:pPr>
    </w:p>
    <w:p w14:paraId="0834F539" w14:textId="77777777" w:rsidR="00B90A56" w:rsidRDefault="00B90A56" w:rsidP="00B635A5">
      <w:pPr>
        <w:spacing w:line="276" w:lineRule="auto"/>
        <w:jc w:val="center"/>
        <w:rPr>
          <w:rFonts w:asciiTheme="majorHAnsi" w:hAnsiTheme="majorHAnsi" w:cstheme="minorHAnsi"/>
          <w:b/>
          <w:bCs/>
          <w:sz w:val="22"/>
          <w:szCs w:val="22"/>
          <w:lang w:val="es-PE"/>
        </w:rPr>
      </w:pPr>
    </w:p>
    <w:p w14:paraId="6EC53C1F" w14:textId="77777777" w:rsidR="00B90A56" w:rsidRDefault="00B90A56" w:rsidP="00B635A5">
      <w:pPr>
        <w:spacing w:line="276" w:lineRule="auto"/>
        <w:jc w:val="center"/>
        <w:rPr>
          <w:rFonts w:asciiTheme="majorHAnsi" w:hAnsiTheme="majorHAnsi" w:cstheme="minorHAnsi"/>
          <w:b/>
          <w:bCs/>
          <w:sz w:val="22"/>
          <w:szCs w:val="22"/>
          <w:lang w:val="es-PE"/>
        </w:rPr>
      </w:pPr>
    </w:p>
    <w:p w14:paraId="6916B502" w14:textId="77777777" w:rsidR="00B90A56" w:rsidRDefault="00B90A56"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w:t>
      </w:r>
      <w:proofErr w:type="spellStart"/>
      <w:r w:rsidRPr="005D4999">
        <w:rPr>
          <w:rFonts w:asciiTheme="majorHAnsi" w:hAnsiTheme="majorHAnsi" w:cstheme="minorHAnsi"/>
          <w:b/>
          <w:bCs/>
          <w:sz w:val="32"/>
          <w:szCs w:val="32"/>
          <w:lang w:val="es-PE"/>
        </w:rPr>
        <w:t>Nº</w:t>
      </w:r>
      <w:proofErr w:type="spellEnd"/>
      <w:r w:rsidRPr="005D4999">
        <w:rPr>
          <w:rFonts w:asciiTheme="majorHAnsi" w:hAnsiTheme="majorHAnsi" w:cstheme="minorHAnsi"/>
          <w:b/>
          <w:bCs/>
          <w:sz w:val="32"/>
          <w:szCs w:val="32"/>
          <w:lang w:val="es-PE"/>
        </w:rPr>
        <w:t xml:space="preserve">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7713B08C" w:rsidR="00CD1B59" w:rsidRDefault="00CD1B59" w:rsidP="00B635A5">
      <w:pPr>
        <w:spacing w:line="276" w:lineRule="auto"/>
        <w:jc w:val="center"/>
        <w:rPr>
          <w:rFonts w:asciiTheme="majorHAnsi" w:hAnsiTheme="majorHAnsi" w:cstheme="minorHAnsi"/>
          <w:b/>
          <w:bCs/>
          <w:sz w:val="22"/>
          <w:szCs w:val="22"/>
          <w:lang w:val="es-PE"/>
        </w:rPr>
      </w:pP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1BE1AA0A" w:rsidR="00F66636" w:rsidRDefault="00D9110A"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LOTE</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189244B" w14:textId="77777777" w:rsidR="00B90A56" w:rsidRDefault="00B90A56" w:rsidP="00B635A5">
      <w:pPr>
        <w:spacing w:line="276" w:lineRule="auto"/>
        <w:jc w:val="center"/>
        <w:rPr>
          <w:rFonts w:asciiTheme="majorHAnsi" w:hAnsiTheme="majorHAnsi" w:cstheme="minorHAnsi"/>
          <w:b/>
          <w:bCs/>
          <w:sz w:val="22"/>
          <w:szCs w:val="22"/>
          <w:lang w:val="es-PE"/>
        </w:rPr>
      </w:pPr>
    </w:p>
    <w:p w14:paraId="3979B54B" w14:textId="77777777" w:rsidR="003E18F9" w:rsidRDefault="003E18F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 xml:space="preserve">ANEXO </w:t>
      </w:r>
      <w:proofErr w:type="spellStart"/>
      <w:r w:rsidRPr="0015406F">
        <w:rPr>
          <w:rFonts w:asciiTheme="majorHAnsi" w:hAnsiTheme="majorHAnsi" w:cstheme="minorHAnsi"/>
          <w:b/>
          <w:bCs/>
          <w:sz w:val="32"/>
          <w:szCs w:val="32"/>
          <w:lang w:val="es-PE"/>
        </w:rPr>
        <w:t>N°</w:t>
      </w:r>
      <w:proofErr w:type="spellEnd"/>
      <w:r w:rsidRPr="0015406F">
        <w:rPr>
          <w:rFonts w:asciiTheme="majorHAnsi" w:hAnsiTheme="majorHAnsi" w:cstheme="minorHAnsi"/>
          <w:b/>
          <w:bCs/>
          <w:sz w:val="32"/>
          <w:szCs w:val="32"/>
          <w:lang w:val="es-PE"/>
        </w:rPr>
        <w:t xml:space="preserve">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19072950"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CF3798">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4A45E4">
        <w:rPr>
          <w:rFonts w:asciiTheme="majorHAnsi" w:hAnsiTheme="majorHAnsi" w:cstheme="minorHAnsi"/>
          <w:b/>
          <w:bCs/>
          <w:i/>
          <w:color w:val="0000FF"/>
        </w:rPr>
        <w:t xml:space="preserve">Mobiliario Para Terapia </w:t>
      </w:r>
      <w:r w:rsidR="00586FFC">
        <w:rPr>
          <w:rFonts w:asciiTheme="majorHAnsi" w:hAnsiTheme="majorHAnsi" w:cstheme="minorHAnsi"/>
          <w:b/>
          <w:bCs/>
          <w:i/>
          <w:color w:val="0000FF"/>
        </w:rPr>
        <w:t>Intensiva del</w:t>
      </w:r>
      <w:r w:rsidR="003E18F9" w:rsidRPr="003E18F9">
        <w:rPr>
          <w:rFonts w:asciiTheme="majorHAnsi" w:hAnsiTheme="majorHAnsi" w:cstheme="minorHAnsi"/>
          <w:b/>
          <w:bCs/>
          <w:i/>
          <w:color w:val="0000FF"/>
        </w:rPr>
        <w:t xml:space="preserve"> Programa de Estudio de Enfermería Técnica</w:t>
      </w:r>
      <w:r w:rsidR="00CF3798">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w:t>
      </w:r>
      <w:proofErr w:type="spellStart"/>
      <w:r w:rsidRPr="006367F3">
        <w:rPr>
          <w:rFonts w:asciiTheme="majorHAnsi" w:hAnsiTheme="majorHAnsi" w:cstheme="minorHAnsi"/>
          <w:bCs/>
          <w:sz w:val="22"/>
          <w:szCs w:val="22"/>
          <w:lang w:val="es-PE"/>
        </w:rPr>
        <w:t>N°</w:t>
      </w:r>
      <w:proofErr w:type="spellEnd"/>
      <w:r w:rsidRPr="006367F3">
        <w:rPr>
          <w:rFonts w:asciiTheme="majorHAnsi" w:hAnsiTheme="majorHAnsi" w:cstheme="minorHAnsi"/>
          <w:bCs/>
          <w:sz w:val="22"/>
          <w:szCs w:val="22"/>
          <w:lang w:val="es-PE"/>
        </w:rPr>
        <w:t xml:space="preserve">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9C3C6DD" w14:textId="1DBD52EC"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w:t>
      </w:r>
      <w:r w:rsidR="003E18F9">
        <w:rPr>
          <w:rFonts w:asciiTheme="majorHAnsi" w:hAnsiTheme="majorHAnsi" w:cstheme="minorHAnsi"/>
          <w:bCs/>
          <w:sz w:val="22"/>
          <w:szCs w:val="22"/>
          <w:lang w:val="es-MX"/>
        </w:rPr>
        <w:t>2025</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2"/>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w:t>
      </w:r>
      <w:proofErr w:type="spellStart"/>
      <w:r w:rsidRPr="006367F3">
        <w:rPr>
          <w:rFonts w:asciiTheme="majorHAnsi" w:hAnsiTheme="majorHAnsi" w:cstheme="minorHAnsi"/>
          <w:b/>
          <w:bCs/>
          <w:iCs/>
          <w:sz w:val="22"/>
          <w:szCs w:val="22"/>
          <w:lang w:val="es-PE"/>
        </w:rPr>
        <w:t>N°</w:t>
      </w:r>
      <w:proofErr w:type="spellEnd"/>
      <w:r w:rsidRPr="006367F3">
        <w:rPr>
          <w:rFonts w:asciiTheme="majorHAnsi" w:hAnsiTheme="majorHAnsi" w:cstheme="minorHAnsi"/>
          <w:b/>
          <w:bCs/>
          <w:iCs/>
          <w:sz w:val="22"/>
          <w:szCs w:val="22"/>
          <w:lang w:val="es-PE"/>
        </w:rPr>
        <w:t xml:space="preserve">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5449AE05" w:rsidR="00B635A5" w:rsidRPr="006367F3" w:rsidRDefault="00D9110A" w:rsidP="00D9110A">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w:t>
            </w:r>
            <w:proofErr w:type="spellStart"/>
            <w:r w:rsidRPr="006367F3">
              <w:rPr>
                <w:rFonts w:asciiTheme="majorHAnsi" w:hAnsiTheme="majorHAnsi" w:cstheme="minorHAnsi"/>
                <w:bCs/>
                <w:iCs/>
                <w:sz w:val="22"/>
                <w:szCs w:val="22"/>
                <w:u w:val="single"/>
                <w:lang w:val="es-PE"/>
              </w:rPr>
              <w:t>N°</w:t>
            </w:r>
            <w:proofErr w:type="spellEnd"/>
            <w:r w:rsidRPr="006367F3">
              <w:rPr>
                <w:rFonts w:asciiTheme="majorHAnsi" w:hAnsiTheme="majorHAnsi" w:cstheme="minorHAnsi"/>
                <w:bCs/>
                <w:iCs/>
                <w:sz w:val="22"/>
                <w:szCs w:val="22"/>
                <w:u w:val="single"/>
                <w:lang w:val="es-PE"/>
              </w:rPr>
              <w:t xml:space="preserve">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w:t>
            </w:r>
            <w:proofErr w:type="spellStart"/>
            <w:r w:rsidRPr="006367F3">
              <w:rPr>
                <w:rFonts w:asciiTheme="majorHAnsi" w:hAnsiTheme="majorHAnsi" w:cstheme="minorHAnsi"/>
                <w:bCs/>
                <w:iCs/>
                <w:sz w:val="22"/>
                <w:szCs w:val="22"/>
                <w:u w:val="single"/>
                <w:lang w:val="es-PE"/>
              </w:rPr>
              <w:t>N°</w:t>
            </w:r>
            <w:proofErr w:type="spellEnd"/>
            <w:r w:rsidRPr="006367F3">
              <w:rPr>
                <w:rFonts w:asciiTheme="majorHAnsi" w:hAnsiTheme="majorHAnsi" w:cstheme="minorHAnsi"/>
                <w:bCs/>
                <w:iCs/>
                <w:sz w:val="22"/>
                <w:szCs w:val="22"/>
                <w:u w:val="single"/>
                <w:lang w:val="es-PE"/>
              </w:rPr>
              <w:t xml:space="preserve">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6E3BE417" w14:textId="77777777" w:rsidR="00A05AA6" w:rsidRDefault="00A05AA6" w:rsidP="00BD3739">
      <w:pPr>
        <w:jc w:val="cente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 xml:space="preserve">ANEXO </w:t>
      </w:r>
      <w:proofErr w:type="spellStart"/>
      <w:r w:rsidRPr="0015406F">
        <w:rPr>
          <w:rFonts w:ascii="Cambria" w:hAnsi="Cambria" w:cs="Arial"/>
          <w:b/>
          <w:bCs/>
          <w:sz w:val="32"/>
          <w:szCs w:val="32"/>
          <w:lang w:val="es-PE"/>
        </w:rPr>
        <w:t>Nº</w:t>
      </w:r>
      <w:proofErr w:type="spellEnd"/>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53DD7802" w14:textId="77777777" w:rsidR="00A05AA6" w:rsidRDefault="00A05AA6" w:rsidP="00B635A5">
      <w:pPr>
        <w:rPr>
          <w:rFonts w:asciiTheme="majorHAnsi" w:eastAsia="Times New Roman" w:hAnsiTheme="majorHAnsi" w:cs="Calibri"/>
          <w:b/>
          <w:bCs/>
          <w:sz w:val="22"/>
          <w:szCs w:val="22"/>
          <w:lang w:eastAsia="es-ES"/>
        </w:rPr>
      </w:pPr>
    </w:p>
    <w:p w14:paraId="5FCD43D1" w14:textId="77777777" w:rsidR="00A05AA6" w:rsidRPr="006A6C2B" w:rsidRDefault="00A05AA6" w:rsidP="00A05AA6">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60AF84DC" w14:textId="6E9911BF" w:rsidR="00A05AA6" w:rsidRPr="006A6C2B" w:rsidRDefault="00A05AA6" w:rsidP="00A05AA6">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 xml:space="preserve">CONTRATO </w:t>
      </w:r>
      <w:proofErr w:type="spellStart"/>
      <w:r>
        <w:rPr>
          <w:rFonts w:asciiTheme="majorHAnsi" w:eastAsia="Calibri" w:hAnsiTheme="majorHAnsi" w:cs="Calibri"/>
          <w:b/>
          <w:sz w:val="22"/>
          <w:szCs w:val="22"/>
          <w:u w:val="single"/>
          <w:lang w:val="es-ES_tradnl" w:eastAsia="en-US"/>
        </w:rPr>
        <w:t>N°</w:t>
      </w:r>
      <w:proofErr w:type="spellEnd"/>
      <w:r>
        <w:rPr>
          <w:rFonts w:asciiTheme="majorHAnsi" w:eastAsia="Calibri" w:hAnsiTheme="majorHAnsi" w:cs="Calibri"/>
          <w:b/>
          <w:sz w:val="22"/>
          <w:szCs w:val="22"/>
          <w:u w:val="single"/>
          <w:lang w:val="es-ES_tradnl" w:eastAsia="en-US"/>
        </w:rPr>
        <w:t xml:space="preserve">        -</w:t>
      </w:r>
      <w:r w:rsidR="003E18F9">
        <w:rPr>
          <w:rFonts w:asciiTheme="majorHAnsi" w:eastAsia="Calibri" w:hAnsiTheme="majorHAnsi" w:cs="Calibri"/>
          <w:b/>
          <w:sz w:val="22"/>
          <w:szCs w:val="22"/>
          <w:u w:val="single"/>
          <w:lang w:val="es-ES_tradnl" w:eastAsia="en-US"/>
        </w:rPr>
        <w:t>2025</w:t>
      </w:r>
      <w:r w:rsidRPr="006A6C2B">
        <w:rPr>
          <w:rFonts w:asciiTheme="majorHAnsi" w:eastAsia="Calibri" w:hAnsiTheme="majorHAnsi" w:cs="Calibri"/>
          <w:b/>
          <w:sz w:val="22"/>
          <w:szCs w:val="22"/>
          <w:u w:val="single"/>
          <w:lang w:val="es-ES_tradnl" w:eastAsia="en-US"/>
        </w:rPr>
        <w:t>-MCEBS</w:t>
      </w:r>
    </w:p>
    <w:p w14:paraId="4888E741" w14:textId="77777777" w:rsidR="00A05AA6" w:rsidRPr="006A6C2B" w:rsidRDefault="00A05AA6" w:rsidP="00A05AA6">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471C81B4" w14:textId="2D752715" w:rsidR="00A05AA6" w:rsidRPr="006A6C2B" w:rsidRDefault="00A05AA6" w:rsidP="00A05AA6">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proofErr w:type="spellStart"/>
      <w:r w:rsidRPr="006A6C2B">
        <w:rPr>
          <w:rFonts w:asciiTheme="majorHAnsi" w:eastAsia="Calibri" w:hAnsiTheme="majorHAnsi" w:cs="Calibri"/>
          <w:bCs/>
          <w:smallCaps/>
          <w:sz w:val="22"/>
          <w:szCs w:val="22"/>
          <w:lang w:val="es-PE" w:eastAsia="es-ES"/>
        </w:rPr>
        <w:t>N°</w:t>
      </w:r>
      <w:proofErr w:type="spellEnd"/>
      <w:r w:rsidRPr="006A6C2B">
        <w:rPr>
          <w:rFonts w:asciiTheme="majorHAnsi" w:eastAsia="Calibri" w:hAnsiTheme="majorHAnsi" w:cs="Calibri"/>
          <w:bCs/>
          <w:smallCaps/>
          <w:sz w:val="22"/>
          <w:szCs w:val="22"/>
          <w:lang w:val="es-PE" w:eastAsia="es-ES"/>
        </w:rPr>
        <w:t xml:space="preserve">   </w:t>
      </w:r>
      <w:r>
        <w:rPr>
          <w:rFonts w:asciiTheme="majorHAnsi" w:eastAsia="Calibri" w:hAnsiTheme="majorHAnsi" w:cs="Calibri"/>
          <w:bCs/>
          <w:smallCaps/>
          <w:sz w:val="22"/>
          <w:szCs w:val="22"/>
          <w:lang w:val="es-PE" w:eastAsia="es-ES"/>
        </w:rPr>
        <w:t xml:space="preserve">     -</w:t>
      </w:r>
      <w:r w:rsidR="003E18F9">
        <w:rPr>
          <w:rFonts w:asciiTheme="majorHAnsi" w:eastAsia="Calibri" w:hAnsiTheme="majorHAnsi" w:cs="Calibri"/>
          <w:bCs/>
          <w:smallCaps/>
          <w:sz w:val="22"/>
          <w:szCs w:val="22"/>
          <w:lang w:val="es-PE" w:eastAsia="es-ES"/>
        </w:rPr>
        <w:t>2025</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2BA8AF1B" w14:textId="17CB780E" w:rsidR="00A05AA6" w:rsidRPr="006A6C2B" w:rsidRDefault="00A05AA6" w:rsidP="00A05AA6">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w:t>
      </w:r>
      <w:proofErr w:type="spellStart"/>
      <w:r w:rsidRPr="00CA7687">
        <w:rPr>
          <w:rFonts w:asciiTheme="majorHAnsi" w:eastAsia="Times New Roman" w:hAnsiTheme="majorHAnsi" w:cs="Calibri"/>
          <w:bCs/>
          <w:spacing w:val="-3"/>
          <w:sz w:val="22"/>
          <w:szCs w:val="22"/>
          <w:lang w:val="es-ES_tradnl" w:eastAsia="en-US"/>
        </w:rPr>
        <w:t>N°</w:t>
      </w:r>
      <w:proofErr w:type="spellEnd"/>
      <w:r w:rsidRPr="00CA7687">
        <w:rPr>
          <w:rFonts w:asciiTheme="majorHAnsi" w:eastAsia="Times New Roman" w:hAnsiTheme="majorHAnsi" w:cs="Calibri"/>
          <w:bCs/>
          <w:spacing w:val="-3"/>
          <w:sz w:val="22"/>
          <w:szCs w:val="22"/>
          <w:lang w:val="es-ES_tradnl" w:eastAsia="en-US"/>
        </w:rPr>
        <w:t xml:space="preserve"> 20552329</w:t>
      </w:r>
      <w:r w:rsidR="003E18F9">
        <w:rPr>
          <w:rFonts w:asciiTheme="majorHAnsi" w:eastAsia="Times New Roman" w:hAnsiTheme="majorHAnsi" w:cs="Calibri"/>
          <w:bCs/>
          <w:spacing w:val="-3"/>
          <w:sz w:val="22"/>
          <w:szCs w:val="22"/>
          <w:lang w:val="es-ES_tradnl" w:eastAsia="en-US"/>
        </w:rPr>
        <w:t>000</w:t>
      </w:r>
      <w:r w:rsidRPr="00CA7687">
        <w:rPr>
          <w:rFonts w:asciiTheme="majorHAnsi" w:eastAsia="Times New Roman" w:hAnsiTheme="majorHAnsi" w:cs="Calibri"/>
          <w:bCs/>
          <w:spacing w:val="-3"/>
          <w:sz w:val="22"/>
          <w:szCs w:val="22"/>
          <w:lang w:val="es-ES_tradnl" w:eastAsia="en-US"/>
        </w:rPr>
        <w:t xml:space="preserve">, legalmente representada por </w:t>
      </w:r>
      <w:r w:rsidRPr="00354165">
        <w:rPr>
          <w:rFonts w:asciiTheme="majorHAnsi" w:eastAsia="Times New Roman" w:hAnsiTheme="majorHAnsi" w:cs="Calibri"/>
          <w:b/>
          <w:bCs/>
          <w:spacing w:val="-3"/>
          <w:sz w:val="22"/>
          <w:szCs w:val="22"/>
          <w:lang w:val="es-ES_tradnl" w:eastAsia="en-US"/>
        </w:rPr>
        <w:t>MARIA ELENA VATTUONE RAMIREZ</w:t>
      </w:r>
      <w:r w:rsidRPr="00CA7687">
        <w:rPr>
          <w:rFonts w:asciiTheme="majorHAnsi" w:eastAsia="Times New Roman" w:hAnsiTheme="majorHAnsi" w:cs="Calibri"/>
          <w:bCs/>
          <w:spacing w:val="-3"/>
          <w:sz w:val="22"/>
          <w:szCs w:val="22"/>
          <w:lang w:val="es-ES_tradnl" w:eastAsia="en-US"/>
        </w:rPr>
        <w:t xml:space="preserve">, con DNI </w:t>
      </w:r>
      <w:proofErr w:type="spellStart"/>
      <w:r w:rsidRPr="00CA7687">
        <w:rPr>
          <w:rFonts w:asciiTheme="majorHAnsi" w:eastAsia="Times New Roman" w:hAnsiTheme="majorHAnsi" w:cs="Calibri"/>
          <w:bCs/>
          <w:spacing w:val="-3"/>
          <w:sz w:val="22"/>
          <w:szCs w:val="22"/>
          <w:lang w:val="es-ES_tradnl" w:eastAsia="en-US"/>
        </w:rPr>
        <w:t>Nº</w:t>
      </w:r>
      <w:proofErr w:type="spellEnd"/>
      <w:r w:rsidRPr="00CA7687">
        <w:rPr>
          <w:rFonts w:asciiTheme="majorHAnsi" w:eastAsia="Times New Roman" w:hAnsiTheme="majorHAnsi" w:cs="Calibri"/>
          <w:bCs/>
          <w:spacing w:val="-3"/>
          <w:sz w:val="22"/>
          <w:szCs w:val="22"/>
          <w:lang w:val="es-ES_tradnl" w:eastAsia="en-US"/>
        </w:rPr>
        <w:t xml:space="preserve"> </w:t>
      </w:r>
      <w:r>
        <w:rPr>
          <w:rFonts w:asciiTheme="majorHAnsi" w:eastAsia="Times New Roman" w:hAnsiTheme="majorHAnsi" w:cs="Calibri"/>
          <w:bCs/>
          <w:spacing w:val="-3"/>
          <w:sz w:val="22"/>
          <w:szCs w:val="22"/>
          <w:lang w:val="es-ES_tradnl" w:eastAsia="en-US"/>
        </w:rPr>
        <w:t xml:space="preserve">          </w:t>
      </w:r>
      <w:r w:rsidRPr="00CA7687">
        <w:rPr>
          <w:rFonts w:asciiTheme="majorHAnsi" w:eastAsia="Times New Roman" w:hAnsiTheme="majorHAnsi" w:cs="Calibri"/>
          <w:bCs/>
          <w:spacing w:val="-3"/>
          <w:sz w:val="22"/>
          <w:szCs w:val="22"/>
          <w:lang w:val="es-ES_tradnl" w:eastAsia="en-US"/>
        </w:rPr>
        <w:t xml:space="preserve">, según Resolución Ministerial </w:t>
      </w:r>
      <w:proofErr w:type="spellStart"/>
      <w:r w:rsidRPr="00CA7687">
        <w:rPr>
          <w:rFonts w:asciiTheme="majorHAnsi" w:eastAsia="Times New Roman" w:hAnsiTheme="majorHAnsi" w:cs="Calibri"/>
          <w:bCs/>
          <w:spacing w:val="-3"/>
          <w:sz w:val="22"/>
          <w:szCs w:val="22"/>
          <w:lang w:val="es-ES_tradnl" w:eastAsia="en-US"/>
        </w:rPr>
        <w:t>N°</w:t>
      </w:r>
      <w:proofErr w:type="spellEnd"/>
      <w:r w:rsidRPr="00CA7687">
        <w:rPr>
          <w:rFonts w:asciiTheme="majorHAnsi" w:eastAsia="Times New Roman" w:hAnsiTheme="majorHAnsi" w:cs="Calibri"/>
          <w:bCs/>
          <w:spacing w:val="-3"/>
          <w:sz w:val="22"/>
          <w:szCs w:val="22"/>
          <w:lang w:val="es-ES_tradnl" w:eastAsia="en-US"/>
        </w:rPr>
        <w:t xml:space="preserve"> </w:t>
      </w:r>
      <w:r>
        <w:rPr>
          <w:rFonts w:asciiTheme="majorHAnsi" w:eastAsia="Times New Roman" w:hAnsiTheme="majorHAnsi" w:cs="Calibri"/>
          <w:bCs/>
          <w:spacing w:val="-3"/>
          <w:sz w:val="22"/>
          <w:szCs w:val="22"/>
          <w:lang w:val="es-ES_tradnl" w:eastAsia="en-US"/>
        </w:rPr>
        <w:t>310</w:t>
      </w:r>
      <w:r w:rsidRPr="00CA7687">
        <w:rPr>
          <w:rFonts w:asciiTheme="majorHAnsi" w:eastAsia="Times New Roman" w:hAnsiTheme="majorHAnsi" w:cs="Calibri"/>
          <w:bCs/>
          <w:spacing w:val="-3"/>
          <w:sz w:val="22"/>
          <w:szCs w:val="22"/>
          <w:lang w:val="es-ES_tradnl" w:eastAsia="en-US"/>
        </w:rPr>
        <w:t>-</w:t>
      </w:r>
      <w:r w:rsidR="003E18F9">
        <w:rPr>
          <w:rFonts w:asciiTheme="majorHAnsi" w:eastAsia="Times New Roman" w:hAnsiTheme="majorHAnsi" w:cs="Calibri"/>
          <w:bCs/>
          <w:spacing w:val="-3"/>
          <w:sz w:val="22"/>
          <w:szCs w:val="22"/>
          <w:lang w:val="es-ES_tradnl" w:eastAsia="en-US"/>
        </w:rPr>
        <w:t>2025</w:t>
      </w:r>
      <w:r w:rsidRPr="00CA7687">
        <w:rPr>
          <w:rFonts w:asciiTheme="majorHAnsi" w:eastAsia="Times New Roman" w:hAnsiTheme="majorHAnsi" w:cs="Calibri"/>
          <w:bCs/>
          <w:spacing w:val="-3"/>
          <w:sz w:val="22"/>
          <w:szCs w:val="22"/>
          <w:lang w:val="es-ES_tradnl" w:eastAsia="en-US"/>
        </w:rPr>
        <w:t>-MINEDU, y Director</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proofErr w:type="spellStart"/>
      <w:r w:rsidRPr="002159A4">
        <w:rPr>
          <w:rFonts w:asciiTheme="majorHAnsi" w:eastAsia="Times New Roman" w:hAnsiTheme="majorHAnsi" w:cs="Calibri"/>
          <w:bCs/>
          <w:spacing w:val="-3"/>
          <w:sz w:val="22"/>
          <w:szCs w:val="22"/>
          <w:lang w:val="es-ES_tradnl" w:eastAsia="en-US"/>
        </w:rPr>
        <w:t>N°</w:t>
      </w:r>
      <w:proofErr w:type="spellEnd"/>
      <w:r w:rsidRPr="002159A4">
        <w:rPr>
          <w:rFonts w:asciiTheme="majorHAnsi" w:eastAsia="Times New Roman" w:hAnsiTheme="majorHAnsi" w:cs="Calibri"/>
          <w:bCs/>
          <w:spacing w:val="-3"/>
          <w:sz w:val="22"/>
          <w:szCs w:val="22"/>
          <w:lang w:val="es-ES_tradnl" w:eastAsia="en-US"/>
        </w:rPr>
        <w:t xml:space="preserve">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w:t>
      </w:r>
      <w:r>
        <w:rPr>
          <w:rFonts w:asciiTheme="majorHAnsi" w:eastAsia="Times New Roman" w:hAnsiTheme="majorHAnsi" w:cs="Calibri"/>
          <w:bCs/>
          <w:spacing w:val="-3"/>
          <w:sz w:val="22"/>
          <w:szCs w:val="22"/>
          <w:lang w:val="es-ES_tradnl" w:eastAsia="en-US"/>
        </w:rPr>
        <w:t xml:space="preserve">avenida juan de Arona </w:t>
      </w:r>
      <w:proofErr w:type="spellStart"/>
      <w:r w:rsidRPr="006A6C2B">
        <w:rPr>
          <w:rFonts w:asciiTheme="majorHAnsi" w:eastAsia="Times New Roman" w:hAnsiTheme="majorHAnsi" w:cs="Calibri"/>
          <w:bCs/>
          <w:spacing w:val="-3"/>
          <w:sz w:val="22"/>
          <w:szCs w:val="22"/>
          <w:lang w:val="es-ES_tradnl" w:eastAsia="en-US"/>
        </w:rPr>
        <w:t>N°</w:t>
      </w:r>
      <w:proofErr w:type="spellEnd"/>
      <w:r w:rsidRPr="006A6C2B">
        <w:rPr>
          <w:rFonts w:asciiTheme="majorHAnsi" w:eastAsia="Times New Roman" w:hAnsiTheme="majorHAnsi" w:cs="Calibri"/>
          <w:bCs/>
          <w:spacing w:val="-3"/>
          <w:sz w:val="22"/>
          <w:szCs w:val="22"/>
          <w:lang w:val="es-ES_tradnl" w:eastAsia="en-US"/>
        </w:rPr>
        <w:t xml:space="preserve"> </w:t>
      </w:r>
      <w:r>
        <w:rPr>
          <w:rFonts w:asciiTheme="majorHAnsi" w:eastAsia="Times New Roman" w:hAnsiTheme="majorHAnsi" w:cs="Calibri"/>
          <w:bCs/>
          <w:spacing w:val="-3"/>
          <w:sz w:val="22"/>
          <w:szCs w:val="22"/>
          <w:lang w:val="es-ES_tradnl" w:eastAsia="en-US"/>
        </w:rPr>
        <w:t>752</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01527B0D" w14:textId="77777777" w:rsidR="00A05AA6" w:rsidRPr="006367F3" w:rsidRDefault="00A05AA6" w:rsidP="00A05AA6">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w:t>
      </w:r>
      <w:proofErr w:type="spellStart"/>
      <w:r w:rsidRPr="006A6C2B">
        <w:rPr>
          <w:rFonts w:asciiTheme="majorHAnsi" w:eastAsia="Batang" w:hAnsiTheme="majorHAnsi" w:cs="Calibri"/>
          <w:color w:val="000000"/>
          <w:sz w:val="22"/>
          <w:szCs w:val="22"/>
          <w:lang w:val="es-ES_tradnl" w:eastAsia="es-PE"/>
        </w:rPr>
        <w:t>N°</w:t>
      </w:r>
      <w:proofErr w:type="spellEnd"/>
      <w:r w:rsidRPr="006A6C2B">
        <w:rPr>
          <w:rFonts w:asciiTheme="majorHAnsi" w:eastAsia="Batang" w:hAnsiTheme="majorHAnsi" w:cs="Calibri"/>
          <w:color w:val="000000"/>
          <w:sz w:val="22"/>
          <w:szCs w:val="22"/>
          <w:lang w:val="es-ES_tradnl" w:eastAsia="es-PE"/>
        </w:rPr>
        <w:t xml:space="preserve"> ….………….., con domicilio en ……………………………….., debidamente representada por ………………….., identificado con Documento Nacional de Identidad </w:t>
      </w:r>
      <w:proofErr w:type="spellStart"/>
      <w:r w:rsidRPr="006A6C2B">
        <w:rPr>
          <w:rFonts w:asciiTheme="majorHAnsi" w:eastAsia="Batang" w:hAnsiTheme="majorHAnsi" w:cs="Calibri"/>
          <w:color w:val="000000"/>
          <w:sz w:val="22"/>
          <w:szCs w:val="22"/>
          <w:lang w:val="es-ES_tradnl" w:eastAsia="es-PE"/>
        </w:rPr>
        <w:t>Nº</w:t>
      </w:r>
      <w:proofErr w:type="spellEnd"/>
      <w:r w:rsidRPr="006A6C2B">
        <w:rPr>
          <w:rFonts w:asciiTheme="majorHAnsi" w:eastAsia="Batang" w:hAnsiTheme="majorHAnsi" w:cs="Calibri"/>
          <w:color w:val="000000"/>
          <w:sz w:val="22"/>
          <w:szCs w:val="22"/>
          <w:lang w:val="es-ES_tradnl" w:eastAsia="es-PE"/>
        </w:rPr>
        <w:t xml:space="preserve"> …………, según Poder inscrito en Asiento ……. de la Partida electrónica </w:t>
      </w:r>
      <w:proofErr w:type="spellStart"/>
      <w:r w:rsidRPr="006A6C2B">
        <w:rPr>
          <w:rFonts w:asciiTheme="majorHAnsi" w:eastAsia="Batang" w:hAnsiTheme="majorHAnsi" w:cs="Calibri"/>
          <w:color w:val="000000"/>
          <w:sz w:val="22"/>
          <w:szCs w:val="22"/>
          <w:lang w:val="es-ES_tradnl" w:eastAsia="es-PE"/>
        </w:rPr>
        <w:t>Nº</w:t>
      </w:r>
      <w:proofErr w:type="spellEnd"/>
      <w:r w:rsidRPr="006A6C2B">
        <w:rPr>
          <w:rFonts w:asciiTheme="majorHAnsi" w:eastAsia="Batang" w:hAnsiTheme="majorHAnsi" w:cs="Calibri"/>
          <w:color w:val="000000"/>
          <w:sz w:val="22"/>
          <w:szCs w:val="22"/>
          <w:lang w:val="es-ES_tradnl" w:eastAsia="es-PE"/>
        </w:rPr>
        <w:t xml:space="preserve"> ……….., del Registro de Personas Jurídicas de la oficina Registral de Lima, Zona Registral </w:t>
      </w:r>
      <w:proofErr w:type="spellStart"/>
      <w:r w:rsidRPr="006A6C2B">
        <w:rPr>
          <w:rFonts w:asciiTheme="majorHAnsi" w:eastAsia="Batang" w:hAnsiTheme="majorHAnsi" w:cs="Calibri"/>
          <w:color w:val="000000"/>
          <w:sz w:val="22"/>
          <w:szCs w:val="22"/>
          <w:lang w:val="es-ES_tradnl" w:eastAsia="es-PE"/>
        </w:rPr>
        <w:t>Nº</w:t>
      </w:r>
      <w:proofErr w:type="spellEnd"/>
      <w:r w:rsidRPr="006A6C2B">
        <w:rPr>
          <w:rFonts w:asciiTheme="majorHAnsi" w:eastAsia="Batang" w:hAnsiTheme="majorHAnsi" w:cs="Calibri"/>
          <w:color w:val="000000"/>
          <w:sz w:val="22"/>
          <w:szCs w:val="22"/>
          <w:lang w:val="es-ES_tradnl" w:eastAsia="es-PE"/>
        </w:rPr>
        <w:t xml:space="preserve"> IX – Sede Lima, en lo sucesivo se denominará el </w:t>
      </w:r>
      <w:r w:rsidRPr="006A6C2B">
        <w:rPr>
          <w:rFonts w:asciiTheme="majorHAnsi" w:eastAsia="Batang" w:hAnsiTheme="majorHAnsi" w:cs="Calibri"/>
          <w:b/>
          <w:color w:val="000000"/>
          <w:sz w:val="22"/>
          <w:szCs w:val="22"/>
          <w:lang w:val="es-ES_tradnl" w:eastAsia="es-PE"/>
        </w:rPr>
        <w:t>“PROVEEDOR”.</w:t>
      </w:r>
    </w:p>
    <w:p w14:paraId="544745D6" w14:textId="77777777" w:rsidR="00A05AA6" w:rsidRPr="006A6C2B" w:rsidRDefault="00A05AA6" w:rsidP="00A05AA6">
      <w:pPr>
        <w:spacing w:after="200" w:line="276" w:lineRule="auto"/>
        <w:ind w:left="280"/>
        <w:contextualSpacing/>
        <w:jc w:val="both"/>
        <w:rPr>
          <w:rFonts w:asciiTheme="majorHAnsi" w:eastAsia="Batang" w:hAnsiTheme="majorHAnsi" w:cs="Calibri"/>
          <w:b/>
          <w:color w:val="000000"/>
          <w:sz w:val="22"/>
          <w:szCs w:val="22"/>
          <w:lang w:val="es-PE" w:eastAsia="es-PE"/>
        </w:rPr>
      </w:pPr>
    </w:p>
    <w:p w14:paraId="4D4F11B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6D6758CB"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30C6503E"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0257-2012-ED, modificada mediante Resolución Ministerial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0076-2013-ED del 18 de febrero de 2013 y </w:t>
      </w:r>
      <w:r w:rsidRPr="006A6C2B">
        <w:rPr>
          <w:rFonts w:asciiTheme="majorHAnsi" w:eastAsia="Calibri" w:hAnsiTheme="majorHAnsi" w:cs="Calibri"/>
          <w:spacing w:val="-3"/>
          <w:sz w:val="22"/>
          <w:szCs w:val="22"/>
          <w:lang w:val="es-ES_tradnl" w:eastAsia="en-US"/>
        </w:rPr>
        <w:t xml:space="preserve">Resolución Ministerial </w:t>
      </w:r>
      <w:proofErr w:type="spellStart"/>
      <w:r w:rsidRPr="006A6C2B">
        <w:rPr>
          <w:rFonts w:asciiTheme="majorHAnsi" w:eastAsia="Calibri" w:hAnsiTheme="majorHAnsi" w:cs="Calibri"/>
          <w:spacing w:val="-3"/>
          <w:sz w:val="22"/>
          <w:szCs w:val="22"/>
          <w:lang w:val="es-ES_tradnl" w:eastAsia="en-US"/>
        </w:rPr>
        <w:t>N°</w:t>
      </w:r>
      <w:proofErr w:type="spellEnd"/>
      <w:r w:rsidRPr="006A6C2B">
        <w:rPr>
          <w:rFonts w:asciiTheme="majorHAnsi" w:eastAsia="Calibri" w:hAnsiTheme="majorHAnsi" w:cs="Calibri"/>
          <w:spacing w:val="-3"/>
          <w:sz w:val="22"/>
          <w:szCs w:val="22"/>
          <w:lang w:val="es-ES_tradnl" w:eastAsia="en-US"/>
        </w:rPr>
        <w:t xml:space="preserve"> 669-2018-ED del 05 de diciembre de 2018</w:t>
      </w:r>
      <w:r w:rsidRPr="006A6C2B">
        <w:rPr>
          <w:rFonts w:asciiTheme="majorHAnsi" w:eastAsia="Calibri" w:hAnsiTheme="majorHAnsi" w:cs="Calibri"/>
          <w:sz w:val="22"/>
          <w:szCs w:val="22"/>
          <w:lang w:val="es-ES_tradnl" w:eastAsia="en-US"/>
        </w:rPr>
        <w:t>.</w:t>
      </w:r>
    </w:p>
    <w:p w14:paraId="430134F6" w14:textId="22B79DCC" w:rsidR="00A05AA6" w:rsidRPr="006C1818" w:rsidRDefault="00A05AA6" w:rsidP="00A05AA6">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3E18F9">
        <w:rPr>
          <w:rFonts w:asciiTheme="majorHAnsi" w:eastAsia="Calibri" w:hAnsiTheme="majorHAnsi" w:cs="Calibri"/>
          <w:sz w:val="22"/>
          <w:szCs w:val="22"/>
          <w:lang w:val="es-ES_tradnl" w:eastAsia="en-US"/>
        </w:rPr>
        <w:t>“</w:t>
      </w:r>
      <w:r w:rsidR="003E18F9" w:rsidRPr="003E18F9">
        <w:rPr>
          <w:rFonts w:asciiTheme="majorHAnsi" w:hAnsiTheme="majorHAnsi" w:cstheme="minorHAnsi"/>
          <w:b/>
          <w:bCs/>
          <w:color w:val="0000FF"/>
        </w:rPr>
        <w:t xml:space="preserve">Adquisición de </w:t>
      </w:r>
      <w:r w:rsidR="004A45E4">
        <w:rPr>
          <w:rFonts w:asciiTheme="majorHAnsi" w:hAnsiTheme="majorHAnsi" w:cstheme="minorHAnsi"/>
          <w:b/>
          <w:bCs/>
          <w:color w:val="0000FF"/>
        </w:rPr>
        <w:t xml:space="preserve">Mobiliario Para Terapia </w:t>
      </w:r>
      <w:r w:rsidR="00586FFC">
        <w:rPr>
          <w:rFonts w:asciiTheme="majorHAnsi" w:hAnsiTheme="majorHAnsi" w:cstheme="minorHAnsi"/>
          <w:b/>
          <w:bCs/>
          <w:color w:val="0000FF"/>
        </w:rPr>
        <w:t>Intensiva del</w:t>
      </w:r>
      <w:r w:rsidR="003E18F9" w:rsidRPr="003E18F9">
        <w:rPr>
          <w:rFonts w:asciiTheme="majorHAnsi" w:hAnsiTheme="majorHAnsi" w:cstheme="minorHAnsi"/>
          <w:b/>
          <w:bCs/>
          <w:color w:val="0000FF"/>
        </w:rPr>
        <w:t xml:space="preserve"> Programa de Estudio de Enfermería Técnica</w:t>
      </w:r>
      <w:r w:rsidRPr="0066320B">
        <w:rPr>
          <w:rFonts w:asciiTheme="majorHAnsi" w:hAnsiTheme="majorHAnsi" w:cstheme="minorHAnsi"/>
          <w:b/>
          <w:bCs/>
          <w:color w:val="0000FF"/>
        </w:rPr>
        <w:t>”</w:t>
      </w:r>
      <w:r>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w:t>
      </w:r>
      <w:r w:rsidR="00586FFC" w:rsidRPr="006A6C2B">
        <w:rPr>
          <w:rFonts w:asciiTheme="majorHAnsi" w:eastAsia="Calibri" w:hAnsiTheme="majorHAnsi" w:cs="Calibri"/>
          <w:b/>
          <w:sz w:val="22"/>
          <w:szCs w:val="22"/>
          <w:lang w:val="es-ES_tradnl" w:eastAsia="en-US"/>
        </w:rPr>
        <w:t xml:space="preserve">…, </w:t>
      </w:r>
      <w:r w:rsidR="00586FFC" w:rsidRPr="006A6C2B">
        <w:rPr>
          <w:rFonts w:asciiTheme="majorHAnsi" w:eastAsia="Calibri" w:hAnsiTheme="majorHAnsi" w:cs="Calibri"/>
          <w:sz w:val="22"/>
          <w:szCs w:val="22"/>
          <w:lang w:val="es-ES_tradnl" w:eastAsia="en-US"/>
        </w:rPr>
        <w:t>en</w:t>
      </w:r>
      <w:r w:rsidRPr="006A6C2B">
        <w:rPr>
          <w:rFonts w:asciiTheme="majorHAnsi" w:eastAsia="Calibri" w:hAnsiTheme="majorHAnsi" w:cs="Calibri"/>
          <w:sz w:val="22"/>
          <w:szCs w:val="22"/>
          <w:lang w:val="es-ES_tradnl" w:eastAsia="en-US"/>
        </w:rPr>
        <w:t xml:space="preserve"> el marco de lo señalado en el Capítulo III. Otros Métodos de Contratación del Documento GN-2349-15 versión mayo 2019, Políticas para la Adquisición de Bienes y Obras financiadas por el Banco Interamericano de Desarrollo.</w:t>
      </w:r>
    </w:p>
    <w:p w14:paraId="2059A46D"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adquisición citada cuenta con registro SEPA: PMESUT</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.-CP-B, con revisión …... </w:t>
      </w:r>
    </w:p>
    <w:p w14:paraId="2A05A205" w14:textId="51BF72A5"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w:t>
      </w:r>
      <w:proofErr w:type="spellStart"/>
      <w:r w:rsidRPr="006A6C2B">
        <w:rPr>
          <w:rFonts w:asciiTheme="majorHAnsi" w:eastAsia="Calibri" w:hAnsiTheme="majorHAnsi" w:cs="Calibri"/>
          <w:sz w:val="22"/>
          <w:szCs w:val="22"/>
          <w:lang w:val="es-ES_tradnl" w:eastAsia="en-US"/>
        </w:rPr>
        <w:t>N°</w:t>
      </w:r>
      <w:proofErr w:type="spellEnd"/>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w:t>
      </w:r>
      <w:r w:rsidR="003E18F9">
        <w:rPr>
          <w:rFonts w:asciiTheme="majorHAnsi" w:eastAsia="Calibri" w:hAnsiTheme="majorHAnsi" w:cs="Calibri"/>
          <w:sz w:val="22"/>
          <w:szCs w:val="22"/>
          <w:lang w:val="es-ES_tradnl" w:eastAsia="en-US"/>
        </w:rPr>
        <w:t>2025</w:t>
      </w:r>
      <w:r w:rsidRPr="006A6C2B">
        <w:rPr>
          <w:rFonts w:asciiTheme="majorHAnsi" w:eastAsia="Calibri" w:hAnsiTheme="majorHAnsi" w:cs="Calibri"/>
          <w:sz w:val="22"/>
          <w:szCs w:val="22"/>
          <w:lang w:val="es-ES_tradnl" w:eastAsia="en-US"/>
        </w:rPr>
        <w:t xml:space="preserve"> de fecha ……..</w:t>
      </w:r>
    </w:p>
    <w:p w14:paraId="35256B0A" w14:textId="1E744678"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w:t>
      </w:r>
      <w:proofErr w:type="spellStart"/>
      <w:r w:rsidRPr="006A6C2B">
        <w:rPr>
          <w:rFonts w:asciiTheme="majorHAnsi" w:eastAsia="Calibri" w:hAnsiTheme="majorHAnsi" w:cs="Calibri"/>
          <w:sz w:val="22"/>
          <w:szCs w:val="22"/>
          <w:lang w:val="es-ES_tradnl" w:eastAsia="en-US"/>
        </w:rPr>
        <w:t>Nº</w:t>
      </w:r>
      <w:proofErr w:type="spellEnd"/>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w:t>
      </w:r>
      <w:r w:rsidR="003E18F9">
        <w:rPr>
          <w:rFonts w:asciiTheme="majorHAnsi" w:eastAsia="Calibri" w:hAnsiTheme="majorHAnsi" w:cs="Calibri"/>
          <w:sz w:val="22"/>
          <w:szCs w:val="22"/>
          <w:lang w:val="es-ES_tradnl" w:eastAsia="en-US"/>
        </w:rPr>
        <w:t>2025</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77883493"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w:t>
      </w:r>
      <w:proofErr w:type="spellStart"/>
      <w:r w:rsidRPr="006A6C2B">
        <w:rPr>
          <w:rFonts w:asciiTheme="majorHAnsi" w:eastAsia="Calibri" w:hAnsiTheme="majorHAnsi" w:cs="Calibri"/>
          <w:sz w:val="22"/>
          <w:szCs w:val="22"/>
          <w:lang w:val="es-ES_tradnl" w:eastAsia="en-US"/>
        </w:rPr>
        <w:t>Nº</w:t>
      </w:r>
      <w:proofErr w:type="spellEnd"/>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del</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xml:space="preserve">., la Oficina de Planificación, Presupuesto, Monitoreo y Evaluación, certificó que existe la disponibilidad presupuestal respectiva. </w:t>
      </w:r>
    </w:p>
    <w:p w14:paraId="3F55D25B"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5A73B6B6"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2435532A"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2CC42D1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Propuesta Económica del proveedor y Acta de Evaluación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 como Anexo B.</w:t>
      </w:r>
    </w:p>
    <w:p w14:paraId="7D02224B"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Pr="006A6C2B">
        <w:rPr>
          <w:rFonts w:asciiTheme="majorHAnsi" w:eastAsia="Calibri" w:hAnsiTheme="majorHAnsi" w:cs="Calibri"/>
          <w:sz w:val="22"/>
          <w:szCs w:val="22"/>
          <w:lang w:val="es-ES_tradnl" w:eastAsia="en-US"/>
        </w:rPr>
        <w:t>, como Anexo C.</w:t>
      </w:r>
    </w:p>
    <w:p w14:paraId="55EA82C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20A78C38"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56BB1337"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1DCFAC6"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 Elegibles, como Anexo G.</w:t>
      </w:r>
    </w:p>
    <w:p w14:paraId="758D56F1" w14:textId="77777777" w:rsidR="00A05AA6" w:rsidRPr="006A6C2B" w:rsidRDefault="00A05AA6" w:rsidP="00A05AA6">
      <w:pPr>
        <w:spacing w:after="120"/>
        <w:ind w:left="360"/>
        <w:jc w:val="both"/>
        <w:rPr>
          <w:rFonts w:asciiTheme="majorHAnsi" w:eastAsia="Calibri" w:hAnsiTheme="majorHAnsi" w:cs="Calibri"/>
          <w:sz w:val="22"/>
          <w:szCs w:val="22"/>
          <w:lang w:val="es-ES_tradnl" w:eastAsia="en-US"/>
        </w:rPr>
      </w:pPr>
    </w:p>
    <w:p w14:paraId="4A4D53A9"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138F5AD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Pr>
          <w:rFonts w:asciiTheme="majorHAnsi" w:eastAsia="Calibri" w:hAnsiTheme="majorHAnsi" w:cs="Calibri"/>
          <w:b/>
          <w:sz w:val="22"/>
          <w:szCs w:val="22"/>
          <w:lang w:val="es-PE" w:eastAsia="en-US"/>
        </w:rPr>
        <w:t>xxxxxxxxxxxxxxxxxxxxxxxxxxxxxxxxx</w:t>
      </w:r>
      <w:proofErr w:type="spellEnd"/>
      <w:r>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7D9C4816"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6F86625C" w14:textId="77777777" w:rsidR="00A05AA6" w:rsidRPr="006A6C2B" w:rsidRDefault="00A05AA6" w:rsidP="00A05AA6">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117852B2"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50092019" w14:textId="77777777" w:rsidR="00A05AA6" w:rsidRPr="006A6C2B" w:rsidRDefault="00A05AA6" w:rsidP="00A05AA6">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09214A15" w14:textId="77777777" w:rsidR="00A05AA6" w:rsidRPr="006A6C2B" w:rsidRDefault="00A05AA6" w:rsidP="00A05AA6">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Pr="006F4B4A">
        <w:rPr>
          <w:rFonts w:asciiTheme="majorHAnsi" w:eastAsia="Calibri" w:hAnsiTheme="majorHAnsi" w:cs="Calibri"/>
          <w:sz w:val="22"/>
          <w:szCs w:val="22"/>
          <w:lang w:val="es-ES_tradnl" w:eastAsia="en-US"/>
        </w:rPr>
        <w:t>transporte, instalación, seguros, y otros servicios que se detallan e</w:t>
      </w:r>
      <w:r>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5D23C9CA" w14:textId="77777777" w:rsidR="00A05AA6" w:rsidRPr="006A6C2B" w:rsidRDefault="00A05AA6" w:rsidP="00A05AA6">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41013322" w14:textId="130AFA83" w:rsidR="00A05AA6" w:rsidRDefault="00FF3640" w:rsidP="00A05AA6">
      <w:pPr>
        <w:widowControl w:val="0"/>
        <w:ind w:left="567"/>
        <w:jc w:val="both"/>
        <w:rPr>
          <w:rFonts w:asciiTheme="majorHAnsi" w:hAnsiTheme="majorHAnsi" w:cstheme="minorHAnsi"/>
          <w:lang w:val="es-PE"/>
        </w:rPr>
      </w:pPr>
      <w:r w:rsidRPr="00FF3640">
        <w:rPr>
          <w:rFonts w:asciiTheme="majorHAnsi" w:eastAsia="Calibri" w:hAnsiTheme="majorHAnsi" w:cs="Calibri"/>
          <w:sz w:val="22"/>
          <w:szCs w:val="22"/>
          <w:lang w:val="es-ES_tradnl" w:eastAsia="en-US"/>
        </w:rPr>
        <w:t xml:space="preserve">Los pagos podrán ser parciales </w:t>
      </w:r>
      <w:r w:rsidR="002D2253" w:rsidRPr="002D2253">
        <w:rPr>
          <w:rFonts w:asciiTheme="majorHAnsi" w:eastAsia="Calibri" w:hAnsiTheme="majorHAnsi" w:cs="Calibri"/>
          <w:sz w:val="22"/>
          <w:szCs w:val="22"/>
          <w:lang w:val="es-ES_tradnl" w:eastAsia="en-US"/>
        </w:rPr>
        <w:t>por el total de los bienes entregados por instituto</w:t>
      </w:r>
      <w:r w:rsidR="002D2253">
        <w:rPr>
          <w:rFonts w:asciiTheme="majorHAnsi" w:eastAsia="Calibri" w:hAnsiTheme="majorHAnsi" w:cs="Calibri"/>
          <w:sz w:val="22"/>
          <w:szCs w:val="22"/>
          <w:lang w:val="es-ES_tradnl" w:eastAsia="en-US"/>
        </w:rPr>
        <w:t xml:space="preserve">, </w:t>
      </w:r>
      <w:r w:rsidRPr="00FF3640">
        <w:rPr>
          <w:rFonts w:asciiTheme="majorHAnsi" w:eastAsia="Calibri" w:hAnsiTheme="majorHAnsi" w:cs="Calibri"/>
          <w:sz w:val="22"/>
          <w:szCs w:val="22"/>
          <w:lang w:val="es-ES_tradnl" w:eastAsia="en-US"/>
        </w:rPr>
        <w:t xml:space="preserve">previa presentación de la factura </w:t>
      </w:r>
      <w:r w:rsidR="00A05AA6" w:rsidRPr="006A6C2B">
        <w:rPr>
          <w:rFonts w:asciiTheme="majorHAnsi" w:eastAsia="Calibri" w:hAnsiTheme="majorHAnsi" w:cs="Calibri"/>
          <w:sz w:val="22"/>
          <w:szCs w:val="22"/>
          <w:lang w:val="es-ES_tradnl" w:eastAsia="en-US"/>
        </w:rPr>
        <w:t>y se efectuará dentro de los quince (15) días calendario, contados desde la fecha de emisión del Acta de Recepción, Entrega, Funcionamiento y Conformidad de</w:t>
      </w:r>
      <w:r w:rsidR="00A05AA6">
        <w:rPr>
          <w:rFonts w:asciiTheme="majorHAnsi" w:eastAsia="Calibri" w:hAnsiTheme="majorHAnsi" w:cs="Calibri"/>
          <w:sz w:val="22"/>
          <w:szCs w:val="22"/>
          <w:lang w:val="es-ES_tradnl" w:eastAsia="en-US"/>
        </w:rPr>
        <w:t xml:space="preserve"> </w:t>
      </w:r>
      <w:proofErr w:type="gramStart"/>
      <w:r w:rsidR="00A05AA6">
        <w:rPr>
          <w:rFonts w:asciiTheme="majorHAnsi" w:eastAsia="Calibri" w:hAnsiTheme="majorHAnsi" w:cs="Calibri"/>
          <w:sz w:val="22"/>
          <w:szCs w:val="22"/>
          <w:lang w:val="es-ES_tradnl" w:eastAsia="en-US"/>
        </w:rPr>
        <w:t xml:space="preserve">los </w:t>
      </w:r>
      <w:r w:rsidR="00A05AA6" w:rsidRPr="006A6C2B">
        <w:rPr>
          <w:rFonts w:asciiTheme="majorHAnsi" w:eastAsia="Calibri" w:hAnsiTheme="majorHAnsi" w:cs="Calibri"/>
          <w:sz w:val="22"/>
          <w:szCs w:val="22"/>
          <w:lang w:val="es-ES_tradnl" w:eastAsia="en-US"/>
        </w:rPr>
        <w:t xml:space="preserve"> Bien</w:t>
      </w:r>
      <w:r w:rsidR="00A05AA6">
        <w:rPr>
          <w:rFonts w:asciiTheme="majorHAnsi" w:eastAsia="Calibri" w:hAnsiTheme="majorHAnsi" w:cs="Calibri"/>
          <w:sz w:val="22"/>
          <w:szCs w:val="22"/>
          <w:lang w:val="es-ES_tradnl" w:eastAsia="en-US"/>
        </w:rPr>
        <w:t>es</w:t>
      </w:r>
      <w:proofErr w:type="gramEnd"/>
      <w:r w:rsidR="00A05AA6" w:rsidRPr="006A6C2B">
        <w:rPr>
          <w:rFonts w:asciiTheme="majorHAnsi" w:eastAsia="Calibri" w:hAnsiTheme="majorHAnsi" w:cs="Calibri"/>
          <w:sz w:val="22"/>
          <w:szCs w:val="22"/>
          <w:lang w:val="es-ES_tradnl" w:eastAsia="en-US"/>
        </w:rPr>
        <w:t xml:space="preserve">, suscrito </w:t>
      </w:r>
      <w:r w:rsidR="00A05AA6" w:rsidRPr="000A7264">
        <w:rPr>
          <w:rFonts w:asciiTheme="majorHAnsi" w:eastAsia="Calibri" w:hAnsiTheme="majorHAnsi" w:cs="Calibri"/>
          <w:sz w:val="22"/>
          <w:szCs w:val="22"/>
          <w:lang w:val="es-ES_tradnl" w:eastAsia="en-US"/>
        </w:rPr>
        <w:t>por el Coordinador designado por el Instituto y</w:t>
      </w:r>
      <w:r>
        <w:rPr>
          <w:rFonts w:asciiTheme="majorHAnsi" w:eastAsia="Calibri" w:hAnsiTheme="majorHAnsi" w:cs="Calibri"/>
          <w:sz w:val="22"/>
          <w:szCs w:val="22"/>
          <w:lang w:val="es-ES_tradnl" w:eastAsia="en-US"/>
        </w:rPr>
        <w:t xml:space="preserve">/o </w:t>
      </w:r>
      <w:r w:rsidR="00A05AA6" w:rsidRPr="000A7264">
        <w:rPr>
          <w:rFonts w:asciiTheme="majorHAnsi" w:eastAsia="Calibri" w:hAnsiTheme="majorHAnsi" w:cs="Calibri"/>
          <w:sz w:val="22"/>
          <w:szCs w:val="22"/>
          <w:lang w:val="es-ES_tradnl" w:eastAsia="en-US"/>
        </w:rPr>
        <w:t xml:space="preserve"> el Director del IEST, en base a la que dará la conformidad el PMESUT</w:t>
      </w:r>
      <w:r w:rsidR="00A05AA6">
        <w:rPr>
          <w:rFonts w:asciiTheme="majorHAnsi" w:eastAsia="Calibri" w:hAnsiTheme="majorHAnsi" w:cs="Calibri"/>
          <w:sz w:val="22"/>
          <w:szCs w:val="22"/>
          <w:lang w:val="es-ES_tradnl" w:eastAsia="en-US"/>
        </w:rPr>
        <w:t xml:space="preserve">, </w:t>
      </w:r>
      <w:r w:rsidR="00A05AA6" w:rsidRPr="00B62898">
        <w:rPr>
          <w:rFonts w:asciiTheme="majorHAnsi" w:eastAsia="Calibri" w:hAnsiTheme="majorHAnsi" w:cs="Calibri"/>
          <w:sz w:val="22"/>
          <w:szCs w:val="22"/>
          <w:lang w:val="es-ES_tradnl" w:eastAsia="en-US"/>
        </w:rPr>
        <w:t>y de acuerdo con las condiciones establecidas en las Especiaciones Técnicas</w:t>
      </w:r>
      <w:r w:rsidR="00A05AA6">
        <w:rPr>
          <w:rFonts w:asciiTheme="majorHAnsi" w:hAnsiTheme="majorHAnsi" w:cstheme="minorHAnsi"/>
          <w:lang w:val="es-PE"/>
        </w:rPr>
        <w:t>.</w:t>
      </w:r>
    </w:p>
    <w:p w14:paraId="661376A4"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p>
    <w:p w14:paraId="13BB62DF"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4A7D3AA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5D1C408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Pr>
          <w:rFonts w:asciiTheme="majorHAnsi" w:eastAsia="Calibri" w:hAnsiTheme="majorHAnsi" w:cs="Calibri"/>
          <w:sz w:val="22"/>
          <w:szCs w:val="22"/>
          <w:lang w:val="es-ES_tradnl" w:eastAsia="en-US"/>
        </w:rPr>
        <w:t>na de Fortalecimiento de Gestión de las IES.</w:t>
      </w:r>
    </w:p>
    <w:p w14:paraId="1FE528C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355A460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633DCF1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53F7170"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7DEFB0B9"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8BBA746" w14:textId="77777777" w:rsidR="00A05AA6" w:rsidRPr="006A6C2B" w:rsidRDefault="00A05AA6" w:rsidP="00A05AA6">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6A6C2B" w:rsidRDefault="00A05AA6" w:rsidP="00A05AA6">
      <w:pPr>
        <w:spacing w:line="276" w:lineRule="auto"/>
        <w:ind w:left="284"/>
        <w:contextualSpacing/>
        <w:rPr>
          <w:rFonts w:asciiTheme="majorHAnsi" w:eastAsia="Batang" w:hAnsiTheme="majorHAnsi" w:cs="Calibri"/>
          <w:color w:val="000000"/>
          <w:sz w:val="22"/>
          <w:szCs w:val="22"/>
          <w:lang w:val="es-ES_tradnl" w:eastAsia="es-PE"/>
        </w:rPr>
      </w:pPr>
    </w:p>
    <w:p w14:paraId="039F1679" w14:textId="77777777" w:rsidR="00A05AA6" w:rsidRPr="006367F3" w:rsidRDefault="00A05AA6" w:rsidP="00A05AA6">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3DD5DDD7"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0AC686E" w14:textId="77777777" w:rsidR="00A05AA6"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12F3050"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p>
    <w:p w14:paraId="0A5D133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2FB676D4"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05F96631"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4BD2265A"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1E124D4F"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66B996D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1E0C95E1"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6BAA6C2B" w14:textId="5A0D0396"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Si EL PROVEEDOR incurre en retraso injustificado en la ejecución de las prestaciones objeto del contrato, LA ENTIDAD le aplica automáticamente una penalidad por mora por cada día de atraso</w:t>
      </w:r>
      <w:r w:rsidR="00B90A56">
        <w:rPr>
          <w:rFonts w:asciiTheme="majorHAnsi" w:eastAsia="Calibri" w:hAnsiTheme="majorHAnsi" w:cs="Calibri"/>
          <w:sz w:val="22"/>
          <w:szCs w:val="22"/>
          <w:lang w:val="es-ES_tradnl" w:eastAsia="en-US"/>
        </w:rPr>
        <w:t xml:space="preserve"> en la entrega de los </w:t>
      </w:r>
      <w:r w:rsidR="00586FFC">
        <w:rPr>
          <w:rFonts w:asciiTheme="majorHAnsi" w:eastAsia="Calibri" w:hAnsiTheme="majorHAnsi" w:cs="Calibri"/>
          <w:sz w:val="22"/>
          <w:szCs w:val="22"/>
          <w:lang w:val="es-ES_tradnl" w:eastAsia="en-US"/>
        </w:rPr>
        <w:t>bienes,</w:t>
      </w:r>
      <w:r w:rsidRPr="008E3C44">
        <w:rPr>
          <w:rFonts w:asciiTheme="majorHAnsi" w:eastAsia="Calibri" w:hAnsiTheme="majorHAnsi" w:cs="Calibri"/>
          <w:sz w:val="22"/>
          <w:szCs w:val="22"/>
          <w:lang w:val="es-ES_tradnl" w:eastAsia="en-US"/>
        </w:rPr>
        <w:t xml:space="preserve"> de acuerdo a la siguiente fórmula: </w:t>
      </w:r>
    </w:p>
    <w:p w14:paraId="04049780" w14:textId="6CCC1923"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Penalidad Diaria = 0.10 </w:t>
      </w:r>
      <w:r w:rsidR="00EE33AF" w:rsidRPr="008E3C44">
        <w:rPr>
          <w:rFonts w:asciiTheme="majorHAnsi" w:eastAsia="Calibri" w:hAnsiTheme="majorHAnsi" w:cs="Calibri"/>
          <w:sz w:val="22"/>
          <w:szCs w:val="22"/>
          <w:lang w:val="es-ES_tradnl" w:eastAsia="en-US"/>
        </w:rPr>
        <w:t xml:space="preserve">x </w:t>
      </w:r>
      <w:r w:rsidR="00EE33AF">
        <w:rPr>
          <w:rFonts w:asciiTheme="majorHAnsi" w:eastAsia="Calibri" w:hAnsiTheme="majorHAnsi" w:cs="Calibri"/>
          <w:sz w:val="22"/>
          <w:szCs w:val="22"/>
          <w:lang w:val="es-ES_tradnl" w:eastAsia="en-US"/>
        </w:rPr>
        <w:t xml:space="preserve">monto </w:t>
      </w:r>
      <w:r w:rsidRPr="008E3C44">
        <w:rPr>
          <w:rFonts w:asciiTheme="majorHAnsi" w:eastAsia="Calibri" w:hAnsiTheme="majorHAnsi" w:cs="Calibri"/>
          <w:sz w:val="22"/>
          <w:szCs w:val="22"/>
          <w:lang w:val="es-ES_tradnl" w:eastAsia="en-US"/>
        </w:rPr>
        <w:t>/ F x plazo vigente en días</w:t>
      </w:r>
    </w:p>
    <w:p w14:paraId="3F34AFF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634E6AFE" w14:textId="77777777" w:rsidR="00A05AA6" w:rsidRPr="008E3C44" w:rsidRDefault="00A05AA6" w:rsidP="00EE33AF">
      <w:pPr>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526B8630" w14:textId="77777777" w:rsidR="00A05AA6" w:rsidRDefault="00A05AA6" w:rsidP="00EE33AF">
      <w:pPr>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5688FFB4" w14:textId="7FB8A3AE" w:rsidR="00EE33AF" w:rsidRPr="008E3C44" w:rsidRDefault="00EE33AF" w:rsidP="00EE33AF">
      <w:pPr>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Monto = precio del bien </w:t>
      </w:r>
    </w:p>
    <w:p w14:paraId="606C27ED" w14:textId="77777777" w:rsidR="00B90A56" w:rsidRDefault="00B90A56" w:rsidP="00A05AA6">
      <w:pPr>
        <w:spacing w:after="200" w:line="276" w:lineRule="auto"/>
        <w:jc w:val="both"/>
        <w:rPr>
          <w:rFonts w:asciiTheme="majorHAnsi" w:eastAsia="Calibri" w:hAnsiTheme="majorHAnsi" w:cs="Calibri"/>
          <w:sz w:val="22"/>
          <w:szCs w:val="22"/>
          <w:lang w:val="es-ES_tradnl" w:eastAsia="en-US"/>
        </w:rPr>
      </w:pPr>
    </w:p>
    <w:p w14:paraId="7D58CA97" w14:textId="589378D2" w:rsidR="00A05AA6" w:rsidRPr="00990599"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 xml:space="preserve">Cuando la aplicación de las penalidades alcance un monto acumulado equivalente al 10% </w:t>
      </w:r>
      <w:r w:rsidR="00B90A56">
        <w:rPr>
          <w:rFonts w:asciiTheme="majorHAnsi" w:eastAsia="Calibri" w:hAnsiTheme="majorHAnsi" w:cs="Calibri"/>
          <w:sz w:val="22"/>
          <w:szCs w:val="22"/>
          <w:lang w:val="es-ES_tradnl" w:eastAsia="en-US"/>
        </w:rPr>
        <w:t xml:space="preserve">del </w:t>
      </w:r>
      <w:r w:rsidRPr="00990599">
        <w:rPr>
          <w:rFonts w:asciiTheme="majorHAnsi" w:eastAsia="Calibri" w:hAnsiTheme="majorHAnsi" w:cs="Calibri"/>
          <w:sz w:val="22"/>
          <w:szCs w:val="22"/>
          <w:lang w:val="es-ES_tradnl" w:eastAsia="en-US"/>
        </w:rPr>
        <w:t>monto del</w:t>
      </w:r>
      <w:r>
        <w:rPr>
          <w:rFonts w:asciiTheme="majorHAnsi" w:eastAsia="Calibri" w:hAnsiTheme="majorHAnsi" w:cs="Calibri"/>
          <w:sz w:val="22"/>
          <w:szCs w:val="22"/>
          <w:lang w:val="es-ES_tradnl" w:eastAsia="en-US"/>
        </w:rPr>
        <w:t xml:space="preserve"> </w:t>
      </w:r>
      <w:r w:rsidR="00B90A56">
        <w:rPr>
          <w:rFonts w:asciiTheme="majorHAnsi" w:eastAsia="Calibri" w:hAnsiTheme="majorHAnsi" w:cs="Calibri"/>
          <w:sz w:val="22"/>
          <w:szCs w:val="22"/>
          <w:lang w:val="es-ES_tradnl" w:eastAsia="en-US"/>
        </w:rPr>
        <w:t xml:space="preserve">lote </w:t>
      </w:r>
      <w:r w:rsidRPr="00990599">
        <w:rPr>
          <w:rFonts w:asciiTheme="majorHAnsi" w:eastAsia="Calibri" w:hAnsiTheme="majorHAnsi" w:cs="Calibri"/>
          <w:sz w:val="22"/>
          <w:szCs w:val="22"/>
          <w:lang w:val="es-ES_tradnl" w:eastAsia="en-US"/>
        </w:rPr>
        <w:t>contrat</w:t>
      </w:r>
      <w:r w:rsidR="00B90A56">
        <w:rPr>
          <w:rFonts w:asciiTheme="majorHAnsi" w:eastAsia="Calibri" w:hAnsiTheme="majorHAnsi" w:cs="Calibri"/>
          <w:sz w:val="22"/>
          <w:szCs w:val="22"/>
          <w:lang w:val="es-ES_tradnl" w:eastAsia="en-US"/>
        </w:rPr>
        <w:t>ado</w:t>
      </w:r>
      <w:r w:rsidRPr="00990599">
        <w:rPr>
          <w:rFonts w:asciiTheme="majorHAnsi" w:eastAsia="Calibri" w:hAnsiTheme="majorHAnsi" w:cs="Calibri"/>
          <w:sz w:val="22"/>
          <w:szCs w:val="22"/>
          <w:lang w:val="es-ES_tradnl" w:eastAsia="en-US"/>
        </w:rPr>
        <w:t xml:space="preserve">, EL CONTRATANTE podrá proceder a resolver </w:t>
      </w:r>
      <w:r>
        <w:rPr>
          <w:rFonts w:asciiTheme="majorHAnsi" w:eastAsia="Calibri" w:hAnsiTheme="majorHAnsi" w:cs="Calibri"/>
          <w:sz w:val="22"/>
          <w:szCs w:val="22"/>
          <w:lang w:val="es-ES_tradnl" w:eastAsia="en-US"/>
        </w:rPr>
        <w:t xml:space="preserve">parcialmente el contrato correspondiente al </w:t>
      </w:r>
      <w:r w:rsidR="00B90A56">
        <w:rPr>
          <w:rFonts w:asciiTheme="majorHAnsi" w:eastAsia="Calibri" w:hAnsiTheme="majorHAnsi" w:cs="Calibri"/>
          <w:sz w:val="22"/>
          <w:szCs w:val="22"/>
          <w:lang w:val="es-ES_tradnl" w:eastAsia="en-US"/>
        </w:rPr>
        <w:t xml:space="preserve">lote </w:t>
      </w:r>
      <w:r>
        <w:rPr>
          <w:rFonts w:asciiTheme="majorHAnsi" w:eastAsia="Calibri" w:hAnsiTheme="majorHAnsi" w:cs="Calibri"/>
          <w:sz w:val="22"/>
          <w:szCs w:val="22"/>
          <w:lang w:val="es-ES_tradnl" w:eastAsia="en-US"/>
        </w:rPr>
        <w:t>afectado y podrá llamar al segundo mejor oferente.</w:t>
      </w:r>
      <w:r w:rsidRPr="00990599">
        <w:rPr>
          <w:rFonts w:asciiTheme="majorHAnsi" w:eastAsia="Calibri" w:hAnsiTheme="majorHAnsi" w:cs="Calibri"/>
          <w:sz w:val="22"/>
          <w:szCs w:val="22"/>
          <w:lang w:val="es-ES_tradnl" w:eastAsia="en-US"/>
        </w:rPr>
        <w:t xml:space="preserve"> </w:t>
      </w:r>
    </w:p>
    <w:p w14:paraId="526106BB"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4C18D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5562A37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4425C34E" w14:textId="77777777" w:rsidR="00A05AA6" w:rsidRPr="006A6C2B"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77C24E37"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743F8DBC"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709330D7"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59C5926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0B8F5636"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1ADF2BD4" w14:textId="77777777" w:rsidR="00A05AA6" w:rsidRPr="006A6C2B" w:rsidRDefault="00A05AA6" w:rsidP="00A05AA6">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Default="00A05AA6" w:rsidP="00A05AA6">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xml:space="preserve"> de ……. del 202</w:t>
      </w:r>
      <w:r>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A05AA6" w:rsidRPr="006A6C2B" w14:paraId="2D333FF5" w14:textId="77777777" w:rsidTr="005A1ED5">
        <w:trPr>
          <w:trHeight w:val="80"/>
        </w:trPr>
        <w:tc>
          <w:tcPr>
            <w:tcW w:w="4608" w:type="dxa"/>
            <w:tcBorders>
              <w:top w:val="nil"/>
              <w:left w:val="nil"/>
              <w:bottom w:val="nil"/>
              <w:right w:val="nil"/>
            </w:tcBorders>
          </w:tcPr>
          <w:p w14:paraId="07A150D5"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lastRenderedPageBreak/>
              <w:t>POR EL CONTRATANTE</w:t>
            </w:r>
          </w:p>
        </w:tc>
        <w:tc>
          <w:tcPr>
            <w:tcW w:w="4608" w:type="dxa"/>
            <w:tcBorders>
              <w:top w:val="nil"/>
              <w:left w:val="nil"/>
              <w:bottom w:val="nil"/>
              <w:right w:val="nil"/>
            </w:tcBorders>
          </w:tcPr>
          <w:p w14:paraId="52A6BDD7" w14:textId="77777777" w:rsidR="00A05AA6" w:rsidRPr="006A6C2B" w:rsidRDefault="00A05AA6" w:rsidP="005A1ED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61CDBF5D"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A05AA6" w:rsidRPr="006A6C2B" w14:paraId="48FE3188" w14:textId="77777777" w:rsidTr="005A1ED5">
        <w:trPr>
          <w:trHeight w:val="1581"/>
        </w:trPr>
        <w:tc>
          <w:tcPr>
            <w:tcW w:w="4608" w:type="dxa"/>
            <w:tcBorders>
              <w:top w:val="nil"/>
              <w:left w:val="nil"/>
              <w:bottom w:val="nil"/>
              <w:right w:val="nil"/>
            </w:tcBorders>
          </w:tcPr>
          <w:p w14:paraId="2229666F"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294B6E4B" w14:textId="77777777" w:rsidR="00A05AA6"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4DD2EF0A"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30292A86"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6A6C2B" w:rsidRDefault="00A05AA6" w:rsidP="005A1ED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641E0BB8" w14:textId="77777777" w:rsidR="00A05AA6" w:rsidRPr="006A6C2B" w:rsidRDefault="00A05AA6" w:rsidP="005A1ED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6FB47CB0"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D.N.I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w:t>
            </w:r>
          </w:p>
          <w:p w14:paraId="7A206CE3"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ABF0BFE" w14:textId="77777777" w:rsidR="00A05AA6" w:rsidRDefault="00A05AA6" w:rsidP="00A05AA6">
      <w:pPr>
        <w:rPr>
          <w:rFonts w:asciiTheme="majorHAnsi" w:eastAsia="Times New Roman" w:hAnsiTheme="majorHAnsi" w:cs="Calibri"/>
          <w:b/>
          <w:bCs/>
          <w:sz w:val="22"/>
          <w:szCs w:val="22"/>
          <w:lang w:eastAsia="es-ES"/>
        </w:rPr>
        <w:sectPr w:rsidR="00A05AA6"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7251B619" w14:textId="77777777" w:rsidR="00A05AA6" w:rsidRDefault="00A05AA6"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783098AA" w14:textId="77777777" w:rsidR="00413A80"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7B5DB57A" w14:textId="77777777" w:rsidR="00413A80" w:rsidRPr="00271227"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5508161C"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46A0C6C8"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3D0E9A" w:rsidRDefault="00413A80" w:rsidP="00413A80">
      <w:pPr>
        <w:tabs>
          <w:tab w:val="left" w:pos="3975"/>
        </w:tabs>
        <w:spacing w:after="200" w:line="276" w:lineRule="auto"/>
        <w:rPr>
          <w:rFonts w:ascii="Calibri" w:eastAsia="Calibri" w:hAnsi="Calibri" w:cs="Calibri"/>
          <w:b/>
          <w:sz w:val="22"/>
          <w:szCs w:val="22"/>
          <w:lang w:val="es-PE" w:eastAsia="en-US"/>
        </w:rPr>
      </w:pPr>
      <w:r>
        <w:rPr>
          <w:rFonts w:ascii="Calibri" w:eastAsia="Calibri" w:hAnsi="Calibri" w:cs="Calibri"/>
          <w:sz w:val="22"/>
          <w:szCs w:val="22"/>
          <w:lang w:val="es-PE" w:eastAsia="en-US"/>
        </w:rPr>
        <w:tab/>
      </w:r>
      <w:r w:rsidR="00B635A5" w:rsidRPr="003D0E9A">
        <w:rPr>
          <w:rFonts w:ascii="Calibri" w:eastAsia="Calibri" w:hAnsi="Calibri" w:cs="Calibri"/>
          <w:b/>
          <w:sz w:val="22"/>
          <w:szCs w:val="22"/>
          <w:lang w:val="es-PE"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3"/>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00B635A5" w:rsidRPr="004A5C23">
        <w:rPr>
          <w:rFonts w:ascii="Cambria" w:hAnsi="Cambria"/>
          <w:sz w:val="22"/>
          <w:szCs w:val="22"/>
        </w:rPr>
        <w:t>ii</w:t>
      </w:r>
      <w:proofErr w:type="spellEnd"/>
      <w:r w:rsidR="00B635A5" w:rsidRPr="004A5C23">
        <w:rPr>
          <w:rFonts w:ascii="Cambria" w:hAnsi="Cambria"/>
          <w:sz w:val="22"/>
          <w:szCs w:val="22"/>
        </w:rPr>
        <w:t>) prácticas fraudulentas; (</w:t>
      </w:r>
      <w:proofErr w:type="spellStart"/>
      <w:r w:rsidR="00B635A5" w:rsidRPr="004A5C23">
        <w:rPr>
          <w:rFonts w:ascii="Cambria" w:hAnsi="Cambria"/>
          <w:sz w:val="22"/>
          <w:szCs w:val="22"/>
        </w:rPr>
        <w:t>iii</w:t>
      </w:r>
      <w:proofErr w:type="spellEnd"/>
      <w:r w:rsidR="00B635A5" w:rsidRPr="004A5C23">
        <w:rPr>
          <w:rFonts w:ascii="Cambria" w:hAnsi="Cambria"/>
          <w:sz w:val="22"/>
          <w:szCs w:val="22"/>
        </w:rPr>
        <w:t>) prácticas coercitivas; (</w:t>
      </w:r>
      <w:proofErr w:type="spellStart"/>
      <w:r w:rsidR="00B635A5" w:rsidRPr="004A5C23">
        <w:rPr>
          <w:rFonts w:ascii="Cambria" w:hAnsi="Cambria"/>
          <w:sz w:val="22"/>
          <w:szCs w:val="22"/>
        </w:rPr>
        <w:t>iv</w:t>
      </w:r>
      <w:proofErr w:type="spellEnd"/>
      <w:r w:rsidR="00B635A5" w:rsidRPr="004A5C23">
        <w:rPr>
          <w:rFonts w:ascii="Cambria" w:hAnsi="Cambria"/>
          <w:sz w:val="22"/>
          <w:szCs w:val="22"/>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ii</w:t>
      </w:r>
      <w:proofErr w:type="spellEnd"/>
      <w:r w:rsidRPr="004A5C23">
        <w:rPr>
          <w:rFonts w:ascii="Cambria" w:hAnsi="Cambria"/>
          <w:bCs/>
          <w:sz w:val="22"/>
          <w:szCs w:val="22"/>
        </w:rPr>
        <w:t xml:space="preserve">)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iii</w:t>
      </w:r>
      <w:proofErr w:type="spellEnd"/>
      <w:r w:rsidRPr="004A5C23">
        <w:rPr>
          <w:rFonts w:ascii="Cambria" w:hAnsi="Cambria"/>
          <w:bCs/>
          <w:sz w:val="22"/>
          <w:szCs w:val="22"/>
        </w:rPr>
        <w:t xml:space="preserve">)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iv</w:t>
      </w:r>
      <w:proofErr w:type="spellEnd"/>
      <w:r w:rsidRPr="004A5C23">
        <w:rPr>
          <w:rFonts w:ascii="Cambria" w:hAnsi="Cambria"/>
          <w:bCs/>
          <w:sz w:val="22"/>
          <w:szCs w:val="22"/>
        </w:rPr>
        <w:t xml:space="preserve">)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Lo dispuesto en los incisos (i) y (</w:t>
      </w:r>
      <w:proofErr w:type="spellStart"/>
      <w:r w:rsidRPr="004A5C23">
        <w:rPr>
          <w:rFonts w:ascii="Cambria" w:hAnsi="Cambria"/>
          <w:sz w:val="22"/>
          <w:szCs w:val="22"/>
        </w:rPr>
        <w:t>ii</w:t>
      </w:r>
      <w:proofErr w:type="spellEnd"/>
      <w:r w:rsidRPr="004A5C23">
        <w:rPr>
          <w:rFonts w:ascii="Cambria" w:hAnsi="Cambria"/>
          <w:sz w:val="22"/>
          <w:szCs w:val="22"/>
        </w:rPr>
        <w:t xml:space="preserve">)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4A5C23">
        <w:rPr>
          <w:rFonts w:ascii="Cambria" w:hAnsi="Cambria"/>
          <w:sz w:val="22"/>
          <w:szCs w:val="22"/>
        </w:rPr>
        <w:t>ii</w:t>
      </w:r>
      <w:proofErr w:type="spellEnd"/>
      <w:r w:rsidRPr="004A5C23">
        <w:rPr>
          <w:rFonts w:ascii="Cambria" w:hAnsi="Cambria"/>
          <w:sz w:val="22"/>
          <w:szCs w:val="22"/>
        </w:rPr>
        <w:t>) entreguen todo documento necesario para la investigación de denuncias de comisión de Prácticas Prohibidas y (</w:t>
      </w:r>
      <w:proofErr w:type="spellStart"/>
      <w:r w:rsidRPr="004A5C23">
        <w:rPr>
          <w:rFonts w:ascii="Cambria" w:hAnsi="Cambria"/>
          <w:sz w:val="22"/>
          <w:szCs w:val="22"/>
        </w:rPr>
        <w:t>iii</w:t>
      </w:r>
      <w:proofErr w:type="spellEnd"/>
      <w:r w:rsidRPr="004A5C23">
        <w:rPr>
          <w:rFonts w:ascii="Cambria" w:hAnsi="Cambria"/>
          <w:sz w:val="22"/>
          <w:szCs w:val="22"/>
        </w:rPr>
        <w:t xml:space="preserve">)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D.N.I </w:t>
      </w:r>
      <w:proofErr w:type="spellStart"/>
      <w:r w:rsidRPr="002734A3">
        <w:rPr>
          <w:rFonts w:asciiTheme="majorHAnsi" w:eastAsia="Calibri" w:hAnsiTheme="majorHAnsi" w:cs="Calibri"/>
          <w:sz w:val="22"/>
          <w:szCs w:val="22"/>
          <w:lang w:val="es-ES_tradnl" w:eastAsia="en-US"/>
        </w:rPr>
        <w:t>N°</w:t>
      </w:r>
      <w:proofErr w:type="spellEnd"/>
      <w:r w:rsidRPr="002734A3">
        <w:rPr>
          <w:rFonts w:asciiTheme="majorHAnsi" w:eastAsia="Calibri" w:hAnsiTheme="majorHAnsi" w:cs="Calibri"/>
          <w:sz w:val="22"/>
          <w:szCs w:val="22"/>
          <w:lang w:val="es-ES_tradnl" w:eastAsia="en-US"/>
        </w:rPr>
        <w:t xml:space="preserve">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03411280"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de ……. de </w:t>
      </w:r>
      <w:r w:rsidR="003E18F9">
        <w:rPr>
          <w:rFonts w:asciiTheme="majorHAnsi" w:eastAsia="Calibri" w:hAnsiTheme="majorHAnsi" w:cs="Calibri"/>
          <w:sz w:val="22"/>
          <w:szCs w:val="22"/>
          <w:lang w:val="es-ES_tradnl" w:eastAsia="en-US"/>
        </w:rPr>
        <w:t>2025</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xml:space="preserve">), con ruc……………., con domicilio legal en………………….., debidamente representado por: …………………………., identificado con DNI </w:t>
      </w:r>
      <w:proofErr w:type="spellStart"/>
      <w:r w:rsidRPr="00732045">
        <w:rPr>
          <w:rFonts w:asciiTheme="majorHAnsi" w:hAnsiTheme="majorHAnsi" w:cstheme="minorHAnsi"/>
          <w:sz w:val="22"/>
          <w:szCs w:val="22"/>
          <w:lang w:val="es-ES_tradnl"/>
        </w:rPr>
        <w:t>Nº</w:t>
      </w:r>
      <w:proofErr w:type="spellEnd"/>
      <w:r w:rsidRPr="00732045">
        <w:rPr>
          <w:rFonts w:asciiTheme="majorHAnsi" w:hAnsiTheme="majorHAnsi" w:cstheme="minorHAnsi"/>
          <w:sz w:val="22"/>
          <w:szCs w:val="22"/>
          <w:lang w:val="es-ES_tradnl"/>
        </w:rPr>
        <w:t>…………..,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En caso de resultar falsa la información que proporciono, me sujeto a los alcances de lo establecido en el artículo 411° del Código Penal, concordante con el artículo 32° de la Ley </w:t>
      </w:r>
      <w:proofErr w:type="spellStart"/>
      <w:r w:rsidRPr="00732045">
        <w:rPr>
          <w:rFonts w:asciiTheme="majorHAnsi" w:hAnsiTheme="majorHAnsi" w:cstheme="minorHAnsi"/>
          <w:sz w:val="22"/>
          <w:szCs w:val="22"/>
          <w:lang w:val="es-ES_tradnl"/>
        </w:rPr>
        <w:t>N°</w:t>
      </w:r>
      <w:proofErr w:type="spellEnd"/>
      <w:r w:rsidRPr="00732045">
        <w:rPr>
          <w:rFonts w:asciiTheme="majorHAnsi" w:hAnsiTheme="majorHAnsi" w:cstheme="minorHAnsi"/>
          <w:sz w:val="22"/>
          <w:szCs w:val="22"/>
          <w:lang w:val="es-ES_tradnl"/>
        </w:rPr>
        <w:t xml:space="preserve">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D.N.I </w:t>
      </w:r>
      <w:proofErr w:type="spellStart"/>
      <w:r w:rsidRPr="00732045">
        <w:rPr>
          <w:rFonts w:asciiTheme="majorHAnsi" w:hAnsiTheme="majorHAnsi" w:cstheme="minorHAnsi"/>
          <w:sz w:val="22"/>
          <w:szCs w:val="22"/>
          <w:lang w:val="es-ES_tradnl"/>
        </w:rPr>
        <w:t>N°</w:t>
      </w:r>
      <w:proofErr w:type="spellEnd"/>
      <w:r w:rsidRPr="00732045">
        <w:rPr>
          <w:rFonts w:asciiTheme="majorHAnsi" w:hAnsiTheme="majorHAnsi" w:cstheme="minorHAnsi"/>
          <w:sz w:val="22"/>
          <w:szCs w:val="22"/>
          <w:lang w:val="es-ES_tradnl"/>
        </w:rPr>
        <w:t xml:space="preserve">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38D01903"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de ……. de </w:t>
      </w:r>
      <w:r w:rsidR="003E18F9">
        <w:rPr>
          <w:rFonts w:asciiTheme="majorHAnsi" w:hAnsiTheme="majorHAnsi" w:cstheme="minorHAnsi"/>
          <w:sz w:val="22"/>
          <w:szCs w:val="22"/>
          <w:lang w:val="es-ES_tradnl"/>
        </w:rPr>
        <w:t>2025</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D.N.I </w:t>
      </w:r>
      <w:proofErr w:type="spellStart"/>
      <w:r w:rsidRPr="002734A3">
        <w:rPr>
          <w:rFonts w:asciiTheme="majorHAnsi" w:eastAsia="Calibri" w:hAnsiTheme="majorHAnsi" w:cs="Calibri"/>
          <w:sz w:val="22"/>
          <w:szCs w:val="22"/>
          <w:lang w:val="es-ES_tradnl" w:eastAsia="en-US"/>
        </w:rPr>
        <w:t>N°</w:t>
      </w:r>
      <w:proofErr w:type="spellEnd"/>
      <w:r w:rsidRPr="002734A3">
        <w:rPr>
          <w:rFonts w:asciiTheme="majorHAnsi" w:eastAsia="Calibri" w:hAnsiTheme="majorHAnsi" w:cs="Calibri"/>
          <w:sz w:val="22"/>
          <w:szCs w:val="22"/>
          <w:lang w:val="es-ES_tradnl" w:eastAsia="en-US"/>
        </w:rPr>
        <w:t xml:space="preserve">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4A9C165C"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Fecha:   … de ……. de </w:t>
      </w:r>
      <w:r w:rsidR="003E18F9">
        <w:rPr>
          <w:rFonts w:asciiTheme="majorHAnsi" w:eastAsia="Calibri" w:hAnsiTheme="majorHAnsi" w:cs="Calibri"/>
          <w:sz w:val="22"/>
          <w:szCs w:val="22"/>
          <w:lang w:val="es-ES_tradnl" w:eastAsia="en-US"/>
        </w:rPr>
        <w:t>2025</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spellStart"/>
      <w:r w:rsidRPr="00880CA1">
        <w:rPr>
          <w:rFonts w:asciiTheme="majorHAnsi" w:eastAsia="Calibri" w:hAnsiTheme="majorHAnsi" w:cs="Calibri"/>
          <w:sz w:val="22"/>
          <w:szCs w:val="22"/>
          <w:lang w:val="es-ES_tradnl" w:eastAsia="en-US"/>
        </w:rPr>
        <w:t>ii</w:t>
      </w:r>
      <w:proofErr w:type="spell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45B7" w14:textId="77777777" w:rsidR="006F10D6" w:rsidRDefault="006F10D6">
      <w:r>
        <w:separator/>
      </w:r>
    </w:p>
  </w:endnote>
  <w:endnote w:type="continuationSeparator" w:id="0">
    <w:p w14:paraId="057C1088" w14:textId="77777777" w:rsidR="006F10D6" w:rsidRDefault="006F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D80" w14:textId="77777777" w:rsidR="00FD7F49" w:rsidRDefault="00FD7F49">
    <w:pPr>
      <w:pStyle w:val="Piedepgina"/>
    </w:pPr>
  </w:p>
  <w:p w14:paraId="345C9F4C" w14:textId="77777777" w:rsidR="007C1707" w:rsidRDefault="007C1707">
    <w:pPr>
      <w:pStyle w:val="Piedepgina"/>
    </w:pPr>
  </w:p>
  <w:p w14:paraId="2C57FEF7" w14:textId="77777777" w:rsidR="007C1707" w:rsidRDefault="007C1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D5E7" w14:textId="77777777" w:rsidR="006F10D6" w:rsidRDefault="006F10D6">
      <w:r>
        <w:separator/>
      </w:r>
    </w:p>
  </w:footnote>
  <w:footnote w:type="continuationSeparator" w:id="0">
    <w:p w14:paraId="58031BD5" w14:textId="77777777" w:rsidR="006F10D6" w:rsidRDefault="006F10D6">
      <w:r>
        <w:continuationSeparator/>
      </w:r>
    </w:p>
  </w:footnote>
  <w:footnote w:id="1">
    <w:p w14:paraId="6B34B0C1" w14:textId="1CE3DA40" w:rsidR="00FD7F49" w:rsidRPr="00817DB4" w:rsidRDefault="00FD7F49">
      <w:pPr>
        <w:pStyle w:val="Textonotapie"/>
        <w:rPr>
          <w:lang w:val="es-ES"/>
        </w:rPr>
      </w:pPr>
      <w:r>
        <w:rPr>
          <w:rStyle w:val="Refdenotaalpie"/>
        </w:rPr>
        <w:footnoteRef/>
      </w:r>
      <w:r>
        <w:t xml:space="preserve"> </w:t>
      </w:r>
      <w:r>
        <w:rPr>
          <w:lang w:val="es-ES"/>
        </w:rPr>
        <w:t>Fecha de presentación de la oferta</w:t>
      </w:r>
    </w:p>
  </w:footnote>
  <w:footnote w:id="2">
    <w:p w14:paraId="4EB37F7F" w14:textId="77777777" w:rsidR="00FD7F49" w:rsidRPr="00B419E4" w:rsidRDefault="00FD7F49"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FD7F49" w:rsidRDefault="00FD7F49" w:rsidP="00B635A5">
      <w:pPr>
        <w:pStyle w:val="Textonotapie"/>
        <w:rPr>
          <w:rFonts w:asciiTheme="minorHAnsi" w:hAnsiTheme="minorHAnsi" w:cstheme="minorHAnsi"/>
          <w:szCs w:val="16"/>
          <w:lang w:val="es-MX"/>
        </w:rPr>
      </w:pPr>
    </w:p>
    <w:p w14:paraId="43546BAE" w14:textId="77777777" w:rsidR="00FD7F49" w:rsidRDefault="00FD7F49" w:rsidP="00B635A5">
      <w:pPr>
        <w:pStyle w:val="Textonotapie"/>
        <w:rPr>
          <w:rFonts w:asciiTheme="minorHAnsi" w:hAnsiTheme="minorHAnsi" w:cstheme="minorHAnsi"/>
          <w:szCs w:val="16"/>
          <w:lang w:val="es-MX"/>
        </w:rPr>
      </w:pPr>
    </w:p>
    <w:p w14:paraId="18B3CCF4" w14:textId="77777777" w:rsidR="00FD7F49" w:rsidRPr="009D3686" w:rsidRDefault="00FD7F49" w:rsidP="00B635A5">
      <w:pPr>
        <w:pStyle w:val="Textonotapie"/>
        <w:rPr>
          <w:rFonts w:asciiTheme="minorHAnsi" w:hAnsiTheme="minorHAnsi" w:cstheme="minorHAnsi"/>
          <w:szCs w:val="16"/>
          <w:lang w:val="es-MX"/>
        </w:rPr>
      </w:pPr>
    </w:p>
  </w:footnote>
  <w:footnote w:id="3">
    <w:p w14:paraId="30828B01" w14:textId="77777777" w:rsidR="00FD7F49" w:rsidRPr="004A5C23" w:rsidRDefault="00FD7F49"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9769" w14:textId="45EB8359" w:rsidR="00FD7F49" w:rsidRDefault="00FD7F49">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FD7F49" w:rsidRDefault="00FD7F49">
    <w:pPr>
      <w:pStyle w:val="Encabezado"/>
    </w:pPr>
  </w:p>
  <w:p w14:paraId="48FCE059" w14:textId="36111EAA" w:rsidR="00FD7F49" w:rsidRDefault="00FD7F49" w:rsidP="005B3A25">
    <w:pPr>
      <w:pStyle w:val="Encabezado"/>
      <w:jc w:val="right"/>
    </w:pPr>
    <w:r>
      <w:rPr>
        <w:rFonts w:asciiTheme="minorHAnsi" w:hAnsiTheme="minorHAnsi" w:cstheme="minorHAnsi"/>
        <w:b/>
        <w:sz w:val="16"/>
        <w:szCs w:val="16"/>
        <w:lang w:val="es-PE"/>
      </w:rPr>
      <w:t xml:space="preserve">COMPARACION DE PRECIOS </w:t>
    </w:r>
    <w:proofErr w:type="spellStart"/>
    <w:r>
      <w:rPr>
        <w:rFonts w:asciiTheme="minorHAnsi" w:hAnsiTheme="minorHAnsi" w:cstheme="minorHAnsi"/>
        <w:b/>
        <w:sz w:val="16"/>
        <w:szCs w:val="16"/>
        <w:lang w:val="es-PE"/>
      </w:rPr>
      <w:t>N°</w:t>
    </w:r>
    <w:proofErr w:type="spellEnd"/>
    <w:r>
      <w:rPr>
        <w:rFonts w:asciiTheme="minorHAnsi" w:hAnsiTheme="minorHAnsi" w:cstheme="minorHAnsi"/>
        <w:b/>
        <w:sz w:val="16"/>
        <w:szCs w:val="16"/>
        <w:lang w:val="es-PE"/>
      </w:rPr>
      <w:t xml:space="preserve"> </w:t>
    </w:r>
    <w:r w:rsidR="004A45E4">
      <w:rPr>
        <w:rFonts w:asciiTheme="minorHAnsi" w:hAnsiTheme="minorHAnsi" w:cstheme="minorHAnsi"/>
        <w:b/>
        <w:sz w:val="16"/>
        <w:szCs w:val="16"/>
        <w:lang w:val="es-PE"/>
      </w:rPr>
      <w:t>006</w:t>
    </w:r>
    <w:r>
      <w:rPr>
        <w:rFonts w:asciiTheme="minorHAnsi" w:hAnsiTheme="minorHAnsi" w:cstheme="minorHAnsi"/>
        <w:b/>
        <w:sz w:val="16"/>
        <w:szCs w:val="16"/>
        <w:lang w:val="es-PE"/>
      </w:rPr>
      <w:t>-2025</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483557DB"/>
    <w:multiLevelType w:val="hybridMultilevel"/>
    <w:tmpl w:val="7A382008"/>
    <w:lvl w:ilvl="0" w:tplc="3FB0B5D2">
      <w:numFmt w:val="bullet"/>
      <w:lvlText w:val="-"/>
      <w:lvlJc w:val="left"/>
      <w:pPr>
        <w:ind w:left="1571" w:hanging="360"/>
      </w:pPr>
      <w:rPr>
        <w:rFonts w:ascii="Cambria" w:eastAsia="MS Mincho" w:hAnsi="Cambria"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2"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7"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9"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6F875A3C"/>
    <w:multiLevelType w:val="hybridMultilevel"/>
    <w:tmpl w:val="E61E95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6741391">
    <w:abstractNumId w:val="2"/>
  </w:num>
  <w:num w:numId="2" w16cid:durableId="589965954">
    <w:abstractNumId w:val="17"/>
  </w:num>
  <w:num w:numId="3" w16cid:durableId="877594449">
    <w:abstractNumId w:val="8"/>
  </w:num>
  <w:num w:numId="4" w16cid:durableId="1964190646">
    <w:abstractNumId w:val="19"/>
  </w:num>
  <w:num w:numId="5" w16cid:durableId="701633277">
    <w:abstractNumId w:val="9"/>
  </w:num>
  <w:num w:numId="6" w16cid:durableId="705957293">
    <w:abstractNumId w:val="27"/>
  </w:num>
  <w:num w:numId="7" w16cid:durableId="247662948">
    <w:abstractNumId w:val="13"/>
  </w:num>
  <w:num w:numId="8" w16cid:durableId="1198858379">
    <w:abstractNumId w:val="28"/>
  </w:num>
  <w:num w:numId="9" w16cid:durableId="1666977705">
    <w:abstractNumId w:val="20"/>
  </w:num>
  <w:num w:numId="10" w16cid:durableId="1906914718">
    <w:abstractNumId w:val="3"/>
  </w:num>
  <w:num w:numId="11" w16cid:durableId="973481278">
    <w:abstractNumId w:val="0"/>
  </w:num>
  <w:num w:numId="12" w16cid:durableId="1196116194">
    <w:abstractNumId w:val="23"/>
  </w:num>
  <w:num w:numId="13" w16cid:durableId="784423155">
    <w:abstractNumId w:val="25"/>
  </w:num>
  <w:num w:numId="14" w16cid:durableId="356739921">
    <w:abstractNumId w:val="14"/>
  </w:num>
  <w:num w:numId="15" w16cid:durableId="32509943">
    <w:abstractNumId w:val="16"/>
  </w:num>
  <w:num w:numId="16" w16cid:durableId="205416509">
    <w:abstractNumId w:val="4"/>
  </w:num>
  <w:num w:numId="17" w16cid:durableId="1691908189">
    <w:abstractNumId w:val="18"/>
  </w:num>
  <w:num w:numId="18" w16cid:durableId="300355789">
    <w:abstractNumId w:val="6"/>
  </w:num>
  <w:num w:numId="19" w16cid:durableId="564874506">
    <w:abstractNumId w:val="1"/>
  </w:num>
  <w:num w:numId="20" w16cid:durableId="606304894">
    <w:abstractNumId w:val="24"/>
  </w:num>
  <w:num w:numId="21" w16cid:durableId="610011449">
    <w:abstractNumId w:val="12"/>
  </w:num>
  <w:num w:numId="22" w16cid:durableId="464587690">
    <w:abstractNumId w:val="15"/>
  </w:num>
  <w:num w:numId="23" w16cid:durableId="1819875776">
    <w:abstractNumId w:val="5"/>
  </w:num>
  <w:num w:numId="24" w16cid:durableId="883761401">
    <w:abstractNumId w:val="26"/>
  </w:num>
  <w:num w:numId="25" w16cid:durableId="792015758">
    <w:abstractNumId w:val="22"/>
  </w:num>
  <w:num w:numId="26" w16cid:durableId="542715608">
    <w:abstractNumId w:val="29"/>
  </w:num>
  <w:num w:numId="27" w16cid:durableId="46883955">
    <w:abstractNumId w:val="11"/>
  </w:num>
  <w:num w:numId="28" w16cid:durableId="233508935">
    <w:abstractNumId w:val="10"/>
  </w:num>
  <w:num w:numId="29" w16cid:durableId="1532036104">
    <w:abstractNumId w:val="7"/>
  </w:num>
  <w:num w:numId="30" w16cid:durableId="1664163309">
    <w:abstractNumId w:val="21"/>
  </w:num>
  <w:num w:numId="31" w16cid:durableId="13291012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17EF5"/>
    <w:rsid w:val="0002057E"/>
    <w:rsid w:val="00022802"/>
    <w:rsid w:val="00024DC1"/>
    <w:rsid w:val="00025342"/>
    <w:rsid w:val="00025AD0"/>
    <w:rsid w:val="00030095"/>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87681"/>
    <w:rsid w:val="00090258"/>
    <w:rsid w:val="000911B8"/>
    <w:rsid w:val="00092334"/>
    <w:rsid w:val="00092D09"/>
    <w:rsid w:val="0009436B"/>
    <w:rsid w:val="00094591"/>
    <w:rsid w:val="000953D3"/>
    <w:rsid w:val="00095899"/>
    <w:rsid w:val="00097683"/>
    <w:rsid w:val="000A0ACD"/>
    <w:rsid w:val="000A345C"/>
    <w:rsid w:val="000A3AB5"/>
    <w:rsid w:val="000A455A"/>
    <w:rsid w:val="000A675F"/>
    <w:rsid w:val="000B02F2"/>
    <w:rsid w:val="000B1898"/>
    <w:rsid w:val="000B2DF8"/>
    <w:rsid w:val="000B3FC5"/>
    <w:rsid w:val="000B408F"/>
    <w:rsid w:val="000B5515"/>
    <w:rsid w:val="000B602C"/>
    <w:rsid w:val="000B63CB"/>
    <w:rsid w:val="000B6657"/>
    <w:rsid w:val="000B66EC"/>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4E8D"/>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2B21"/>
    <w:rsid w:val="00123D09"/>
    <w:rsid w:val="001258BE"/>
    <w:rsid w:val="00127867"/>
    <w:rsid w:val="0013046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B661F"/>
    <w:rsid w:val="001C066D"/>
    <w:rsid w:val="001C37B7"/>
    <w:rsid w:val="001C5018"/>
    <w:rsid w:val="001D0D9C"/>
    <w:rsid w:val="001D22F0"/>
    <w:rsid w:val="001D312D"/>
    <w:rsid w:val="001D5212"/>
    <w:rsid w:val="001D69E4"/>
    <w:rsid w:val="001D7DDF"/>
    <w:rsid w:val="001E040F"/>
    <w:rsid w:val="001E11DF"/>
    <w:rsid w:val="001E54DE"/>
    <w:rsid w:val="001E6DB8"/>
    <w:rsid w:val="001F1056"/>
    <w:rsid w:val="001F1D3E"/>
    <w:rsid w:val="001F3FA9"/>
    <w:rsid w:val="001F3FBD"/>
    <w:rsid w:val="001F70B8"/>
    <w:rsid w:val="001F7E9F"/>
    <w:rsid w:val="00200497"/>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3AE8"/>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86CE1"/>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2253"/>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549"/>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2AA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18F9"/>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045FA"/>
    <w:rsid w:val="00411827"/>
    <w:rsid w:val="00412A1B"/>
    <w:rsid w:val="00413A80"/>
    <w:rsid w:val="00413F12"/>
    <w:rsid w:val="0041448B"/>
    <w:rsid w:val="00414B29"/>
    <w:rsid w:val="004154D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45E4"/>
    <w:rsid w:val="004A478D"/>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24C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5667F"/>
    <w:rsid w:val="00560C2D"/>
    <w:rsid w:val="00560EC6"/>
    <w:rsid w:val="0056195E"/>
    <w:rsid w:val="005623FF"/>
    <w:rsid w:val="00562B4C"/>
    <w:rsid w:val="00565947"/>
    <w:rsid w:val="00565CDF"/>
    <w:rsid w:val="00566043"/>
    <w:rsid w:val="00566EA2"/>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6FFC"/>
    <w:rsid w:val="00587057"/>
    <w:rsid w:val="00587AAB"/>
    <w:rsid w:val="00587BC5"/>
    <w:rsid w:val="00591187"/>
    <w:rsid w:val="00592FB5"/>
    <w:rsid w:val="00593238"/>
    <w:rsid w:val="00594A7C"/>
    <w:rsid w:val="005967F2"/>
    <w:rsid w:val="00597900"/>
    <w:rsid w:val="005A1E25"/>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4E93"/>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0D6"/>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478F7"/>
    <w:rsid w:val="00750A55"/>
    <w:rsid w:val="0075126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70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2F12"/>
    <w:rsid w:val="008141B5"/>
    <w:rsid w:val="008142BE"/>
    <w:rsid w:val="00815399"/>
    <w:rsid w:val="00817DB4"/>
    <w:rsid w:val="00823F35"/>
    <w:rsid w:val="008244C6"/>
    <w:rsid w:val="00825D64"/>
    <w:rsid w:val="008276F9"/>
    <w:rsid w:val="0083354B"/>
    <w:rsid w:val="00833BB4"/>
    <w:rsid w:val="0083428F"/>
    <w:rsid w:val="0083572E"/>
    <w:rsid w:val="00844AC4"/>
    <w:rsid w:val="0084585D"/>
    <w:rsid w:val="00850894"/>
    <w:rsid w:val="00850A19"/>
    <w:rsid w:val="00850DB5"/>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5781"/>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0A"/>
    <w:rsid w:val="00934A84"/>
    <w:rsid w:val="0093680B"/>
    <w:rsid w:val="00937F50"/>
    <w:rsid w:val="009409D3"/>
    <w:rsid w:val="0094486F"/>
    <w:rsid w:val="00944F4F"/>
    <w:rsid w:val="009467EC"/>
    <w:rsid w:val="00946A47"/>
    <w:rsid w:val="0095378C"/>
    <w:rsid w:val="00953D0E"/>
    <w:rsid w:val="009549DB"/>
    <w:rsid w:val="00954A7A"/>
    <w:rsid w:val="00955DD8"/>
    <w:rsid w:val="00955E86"/>
    <w:rsid w:val="00956DC8"/>
    <w:rsid w:val="00957C6F"/>
    <w:rsid w:val="00962A82"/>
    <w:rsid w:val="00963306"/>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5F35"/>
    <w:rsid w:val="009A6682"/>
    <w:rsid w:val="009A6688"/>
    <w:rsid w:val="009B0073"/>
    <w:rsid w:val="009B393B"/>
    <w:rsid w:val="009B3DAB"/>
    <w:rsid w:val="009B4037"/>
    <w:rsid w:val="009B66D8"/>
    <w:rsid w:val="009C0A30"/>
    <w:rsid w:val="009C0FEB"/>
    <w:rsid w:val="009C12DF"/>
    <w:rsid w:val="009C1A39"/>
    <w:rsid w:val="009C2B6F"/>
    <w:rsid w:val="009C34DD"/>
    <w:rsid w:val="009C3785"/>
    <w:rsid w:val="009C3BE3"/>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1279"/>
    <w:rsid w:val="00A1218D"/>
    <w:rsid w:val="00A122F3"/>
    <w:rsid w:val="00A1497D"/>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4710E"/>
    <w:rsid w:val="00A5006A"/>
    <w:rsid w:val="00A502DC"/>
    <w:rsid w:val="00A532AD"/>
    <w:rsid w:val="00A5398E"/>
    <w:rsid w:val="00A53B26"/>
    <w:rsid w:val="00A559DC"/>
    <w:rsid w:val="00A562FF"/>
    <w:rsid w:val="00A6043F"/>
    <w:rsid w:val="00A605C9"/>
    <w:rsid w:val="00A60F1E"/>
    <w:rsid w:val="00A62398"/>
    <w:rsid w:val="00A628D6"/>
    <w:rsid w:val="00A62F5C"/>
    <w:rsid w:val="00A638C8"/>
    <w:rsid w:val="00A63BE7"/>
    <w:rsid w:val="00A6516D"/>
    <w:rsid w:val="00A65CB6"/>
    <w:rsid w:val="00A66757"/>
    <w:rsid w:val="00A678E2"/>
    <w:rsid w:val="00A70977"/>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2780"/>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B94"/>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058E"/>
    <w:rsid w:val="00B81FDD"/>
    <w:rsid w:val="00B84886"/>
    <w:rsid w:val="00B84E05"/>
    <w:rsid w:val="00B854EF"/>
    <w:rsid w:val="00B85D66"/>
    <w:rsid w:val="00B86D27"/>
    <w:rsid w:val="00B90A56"/>
    <w:rsid w:val="00B93174"/>
    <w:rsid w:val="00B95879"/>
    <w:rsid w:val="00B96183"/>
    <w:rsid w:val="00B969DB"/>
    <w:rsid w:val="00B969E2"/>
    <w:rsid w:val="00BA4A19"/>
    <w:rsid w:val="00BA4B95"/>
    <w:rsid w:val="00BA559A"/>
    <w:rsid w:val="00BA62A3"/>
    <w:rsid w:val="00BA79E3"/>
    <w:rsid w:val="00BB3889"/>
    <w:rsid w:val="00BB56FC"/>
    <w:rsid w:val="00BC061E"/>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81F"/>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2E61"/>
    <w:rsid w:val="00C2342E"/>
    <w:rsid w:val="00C23710"/>
    <w:rsid w:val="00C2393C"/>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689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831"/>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10A"/>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3A7F"/>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265A7"/>
    <w:rsid w:val="00E310B0"/>
    <w:rsid w:val="00E318A4"/>
    <w:rsid w:val="00E318C1"/>
    <w:rsid w:val="00E32AED"/>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280"/>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33AF"/>
    <w:rsid w:val="00EE5094"/>
    <w:rsid w:val="00EE56C0"/>
    <w:rsid w:val="00EE6440"/>
    <w:rsid w:val="00EE68D6"/>
    <w:rsid w:val="00EE7154"/>
    <w:rsid w:val="00EE7179"/>
    <w:rsid w:val="00EE72AA"/>
    <w:rsid w:val="00EE7FC0"/>
    <w:rsid w:val="00EF383F"/>
    <w:rsid w:val="00EF3B70"/>
    <w:rsid w:val="00EF4A5F"/>
    <w:rsid w:val="00EF7F72"/>
    <w:rsid w:val="00F00322"/>
    <w:rsid w:val="00F00939"/>
    <w:rsid w:val="00F02410"/>
    <w:rsid w:val="00F02577"/>
    <w:rsid w:val="00F04453"/>
    <w:rsid w:val="00F05C85"/>
    <w:rsid w:val="00F06EC7"/>
    <w:rsid w:val="00F07FF7"/>
    <w:rsid w:val="00F10EF4"/>
    <w:rsid w:val="00F12211"/>
    <w:rsid w:val="00F12833"/>
    <w:rsid w:val="00F12E8D"/>
    <w:rsid w:val="00F13373"/>
    <w:rsid w:val="00F13A88"/>
    <w:rsid w:val="00F15B01"/>
    <w:rsid w:val="00F20FF7"/>
    <w:rsid w:val="00F2121E"/>
    <w:rsid w:val="00F213EF"/>
    <w:rsid w:val="00F21719"/>
    <w:rsid w:val="00F218BB"/>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6A06"/>
    <w:rsid w:val="00F67DA9"/>
    <w:rsid w:val="00F67E1A"/>
    <w:rsid w:val="00F712BD"/>
    <w:rsid w:val="00F73C5C"/>
    <w:rsid w:val="00F77D73"/>
    <w:rsid w:val="00F8131F"/>
    <w:rsid w:val="00F82B84"/>
    <w:rsid w:val="00F84E16"/>
    <w:rsid w:val="00F855C5"/>
    <w:rsid w:val="00F871D7"/>
    <w:rsid w:val="00F874CC"/>
    <w:rsid w:val="00F90717"/>
    <w:rsid w:val="00F90AF8"/>
    <w:rsid w:val="00F92758"/>
    <w:rsid w:val="00F92E9F"/>
    <w:rsid w:val="00F9411B"/>
    <w:rsid w:val="00F942C9"/>
    <w:rsid w:val="00F95EF4"/>
    <w:rsid w:val="00F95F5B"/>
    <w:rsid w:val="00F960A9"/>
    <w:rsid w:val="00F96360"/>
    <w:rsid w:val="00F96D2E"/>
    <w:rsid w:val="00F9715F"/>
    <w:rsid w:val="00F97457"/>
    <w:rsid w:val="00FA0F59"/>
    <w:rsid w:val="00FA107C"/>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A34"/>
    <w:rsid w:val="00FB6C5E"/>
    <w:rsid w:val="00FC049B"/>
    <w:rsid w:val="00FC0A5F"/>
    <w:rsid w:val="00FC34ED"/>
    <w:rsid w:val="00FC38E9"/>
    <w:rsid w:val="00FC3B51"/>
    <w:rsid w:val="00FC4D3D"/>
    <w:rsid w:val="00FC53D5"/>
    <w:rsid w:val="00FC5A72"/>
    <w:rsid w:val="00FC6D34"/>
    <w:rsid w:val="00FD0C94"/>
    <w:rsid w:val="00FD3954"/>
    <w:rsid w:val="00FD3C7B"/>
    <w:rsid w:val="00FD4380"/>
    <w:rsid w:val="00FD7BEF"/>
    <w:rsid w:val="00FD7F49"/>
    <w:rsid w:val="00FE100E"/>
    <w:rsid w:val="00FE1910"/>
    <w:rsid w:val="00FE5757"/>
    <w:rsid w:val="00FE5EEE"/>
    <w:rsid w:val="00FE6828"/>
    <w:rsid w:val="00FE79B6"/>
    <w:rsid w:val="00FE7F1A"/>
    <w:rsid w:val="00FF0EFC"/>
    <w:rsid w:val="00FF3640"/>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347C6-63FC-4939-A874-CF7C804A713F}">
  <ds:schemaRefs>
    <ds:schemaRef ds:uri="http://schemas.openxmlformats.org/officeDocument/2006/bibliography"/>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48</TotalTime>
  <Pages>40</Pages>
  <Words>13854</Words>
  <Characters>76203</Characters>
  <Application>Microsoft Office Word</Application>
  <DocSecurity>0</DocSecurity>
  <Lines>635</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Jhon Peter Herrera Calderón</cp:lastModifiedBy>
  <cp:revision>6</cp:revision>
  <cp:lastPrinted>2024-09-24T00:17:00Z</cp:lastPrinted>
  <dcterms:created xsi:type="dcterms:W3CDTF">2025-02-18T21:18:00Z</dcterms:created>
  <dcterms:modified xsi:type="dcterms:W3CDTF">2025-03-04T23:31:00Z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